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79FD3" w14:textId="5BF2C0D6" w:rsidR="004B3F8B" w:rsidRPr="00D471F5" w:rsidRDefault="004B3F8B">
      <w:pPr>
        <w:rPr>
          <w:b/>
          <w:bCs/>
        </w:rPr>
      </w:pPr>
      <w:r w:rsidRPr="00D471F5">
        <w:rPr>
          <w:b/>
          <w:bCs/>
        </w:rPr>
        <w:t>Introducción</w:t>
      </w:r>
    </w:p>
    <w:p w14:paraId="513EA750" w14:textId="5009DEF4" w:rsidR="004B3F8B" w:rsidRDefault="004B3F8B">
      <w:r>
        <w:t xml:space="preserve">El proceso que se describe en este guía tiene por objetivo el desarrollo de una aplicación de control de un dron (o varios) que pueda demostrarse en el </w:t>
      </w:r>
      <w:proofErr w:type="spellStart"/>
      <w:r>
        <w:t>DroneLab</w:t>
      </w:r>
      <w:proofErr w:type="spellEnd"/>
      <w:r>
        <w:t xml:space="preserve"> del Campus del Baix Llobregat. Esta aplicación se desarrollará en equipos de 3 o 4 personas.</w:t>
      </w:r>
    </w:p>
    <w:p w14:paraId="71FD25FB" w14:textId="3789730B" w:rsidR="004B3F8B" w:rsidRDefault="004B3F8B">
      <w:r>
        <w:t>El proceso permite el aprendizaje de una variedad de conceptos, tecnologías y herramientas. En particular, se aprende (entre otras cosas):</w:t>
      </w:r>
    </w:p>
    <w:p w14:paraId="5FDB63D3" w14:textId="347CB24E" w:rsidR="004B3F8B" w:rsidRDefault="004B3F8B" w:rsidP="004B3F8B">
      <w:pPr>
        <w:pStyle w:val="Prrafodelista"/>
        <w:numPr>
          <w:ilvl w:val="0"/>
          <w:numId w:val="4"/>
        </w:numPr>
      </w:pPr>
      <w:r>
        <w:t>Cómo es un dron cuatrimotor y qué componentes tiene</w:t>
      </w:r>
    </w:p>
    <w:p w14:paraId="2B89493A" w14:textId="2D1139B2" w:rsidR="004B3F8B" w:rsidRDefault="004B3F8B" w:rsidP="004B3F8B">
      <w:pPr>
        <w:pStyle w:val="Prrafodelista"/>
        <w:numPr>
          <w:ilvl w:val="0"/>
          <w:numId w:val="4"/>
        </w:numPr>
      </w:pPr>
      <w:r>
        <w:t>Cómo se controla el dron desde un programa de ordenador (un portátil) o desde un teléfono móvil</w:t>
      </w:r>
    </w:p>
    <w:p w14:paraId="58488145" w14:textId="5C11BB0A" w:rsidR="004B3F8B" w:rsidRDefault="004B3F8B" w:rsidP="004B3F8B">
      <w:pPr>
        <w:pStyle w:val="Prrafodelista"/>
        <w:numPr>
          <w:ilvl w:val="0"/>
          <w:numId w:val="4"/>
        </w:numPr>
      </w:pPr>
      <w:r>
        <w:t>Cómo se desarrolla una interfaz gráfica para controlar el dron, en Python o en C#, que incluya mapas geolocalizados para visualizar la posición del dron</w:t>
      </w:r>
    </w:p>
    <w:p w14:paraId="76DAF6F4" w14:textId="76A67626" w:rsidR="004B3F8B" w:rsidRDefault="004B3F8B" w:rsidP="004B3F8B">
      <w:pPr>
        <w:pStyle w:val="Prrafodelista"/>
        <w:numPr>
          <w:ilvl w:val="0"/>
          <w:numId w:val="4"/>
        </w:numPr>
      </w:pPr>
      <w:r>
        <w:t>Cómo se articula la comunicación entre los diferentes dispositivos que intervienen en la aplicación</w:t>
      </w:r>
    </w:p>
    <w:p w14:paraId="4F0BCEC9" w14:textId="3608CE9F" w:rsidR="004B3F8B" w:rsidRDefault="004B3F8B" w:rsidP="004B3F8B">
      <w:pPr>
        <w:pStyle w:val="Prrafodelista"/>
        <w:numPr>
          <w:ilvl w:val="0"/>
          <w:numId w:val="4"/>
        </w:numPr>
      </w:pPr>
      <w:r>
        <w:t xml:space="preserve">Cómo se transmite/recibe el </w:t>
      </w:r>
      <w:proofErr w:type="spellStart"/>
      <w:r>
        <w:t>stream</w:t>
      </w:r>
      <w:proofErr w:type="spellEnd"/>
      <w:r>
        <w:t xml:space="preserve"> de vídeo capturado por la cámara del dron</w:t>
      </w:r>
    </w:p>
    <w:p w14:paraId="0846FB12" w14:textId="154E4222" w:rsidR="004B3F8B" w:rsidRDefault="004B3F8B" w:rsidP="004B3F8B">
      <w:pPr>
        <w:pStyle w:val="Prrafodelista"/>
        <w:numPr>
          <w:ilvl w:val="0"/>
          <w:numId w:val="4"/>
        </w:numPr>
      </w:pPr>
      <w:r>
        <w:t xml:space="preserve">Cómo se reconocen objetos en el </w:t>
      </w:r>
      <w:proofErr w:type="spellStart"/>
      <w:r>
        <w:t>stream</w:t>
      </w:r>
      <w:proofErr w:type="spellEnd"/>
      <w:r>
        <w:t xml:space="preserve"> de vídeo</w:t>
      </w:r>
    </w:p>
    <w:p w14:paraId="74771B71" w14:textId="3453A4FC" w:rsidR="004B3F8B" w:rsidRDefault="004B3F8B">
      <w:r>
        <w:t xml:space="preserve">La aplicación tiene 4 versiones. La versión 1 está muy guiada. Se desarrolla paso a paso siguiendo las instrucciones de esta guía. En cada paso se introduce algún concepto/herramienta/tecnología nueva. Este repositorio proporciona los códigos implicados en cada paso de manera que basta comprobar que el código funciona correctamente. La guía también propone sencillos ejercicios que requieren la modificación del código proporcionado para corregir algún mal funcionamiento o para introducir alguna nueva funcionalidad. </w:t>
      </w:r>
      <w:r w:rsidR="008B171A">
        <w:t>Es muy conveniente que cada miembro del equipo desarrolle de forma individual esta primera versión, aunque naturalmente compartiendo dudas y progresos con los compañeros de equipo y con los profesores.</w:t>
      </w:r>
    </w:p>
    <w:p w14:paraId="2FA98A5D" w14:textId="6746760F" w:rsidR="008B171A" w:rsidRDefault="008B171A">
      <w:r>
        <w:t>La versión 2 tiene unos requisitos prefijados, pero está mucho menos guiada que la versión 1. También se proporcionarán algunos códigos útiles pero la tarea fundamental consistirá en la investigación y experimentación necesarias para implementar las nuevas funcionalidades. El trabajo de la versión 2 se beneficiará mucho de un buen reparto de tareas entre los miembros del equipo.</w:t>
      </w:r>
    </w:p>
    <w:p w14:paraId="3EB2FEC1" w14:textId="6E108015" w:rsidR="008B171A" w:rsidRDefault="008B171A">
      <w:r>
        <w:t xml:space="preserve">Acabada la versión 2 cada equipo deberá decidir las funcionalidades que tendrá la versión final de su aplicación. En esta guía se proporcionarán algunas ideas que pueden resultar de inspiración. Cada equipo deberá decidir también que subconjunto de las funcionalidades estará ya disponible en la versión 3, que será una versión intermedia pero que deberá poder ser demostrada en el </w:t>
      </w:r>
      <w:proofErr w:type="spellStart"/>
      <w:r>
        <w:t>DroneLab</w:t>
      </w:r>
      <w:proofErr w:type="spellEnd"/>
      <w:r>
        <w:t>.</w:t>
      </w:r>
    </w:p>
    <w:p w14:paraId="6EC050EA" w14:textId="7B5E7BD1" w:rsidR="008B171A" w:rsidRDefault="008B171A">
      <w:r>
        <w:lastRenderedPageBreak/>
        <w:t xml:space="preserve">La versión 4 será la versión final con todas las funcionalidades previstas. Además de demostrar el correcto funcionamiento en el </w:t>
      </w:r>
      <w:proofErr w:type="spellStart"/>
      <w:r>
        <w:t>DroneLab</w:t>
      </w:r>
      <w:proofErr w:type="spellEnd"/>
      <w:r>
        <w:t>, cada equipo deberá entregar el resultado en forma de repositorio en GitHub, que incluya los códigos desarrollados, explicaciones detalladas sobre cómo instalar y poner en marcha la aplicación y vídeos que muestren el funcionamiento y describan cómo está organizado el código desarrollado.</w:t>
      </w:r>
    </w:p>
    <w:p w14:paraId="6E44641D" w14:textId="646EA52C" w:rsidR="008B171A" w:rsidRPr="00D471F5" w:rsidRDefault="008B171A">
      <w:pPr>
        <w:rPr>
          <w:b/>
          <w:bCs/>
        </w:rPr>
      </w:pPr>
      <w:r w:rsidRPr="00D471F5">
        <w:rPr>
          <w:b/>
          <w:bCs/>
        </w:rPr>
        <w:t>CRITERIOS DE EVALUACIÓN</w:t>
      </w:r>
    </w:p>
    <w:p w14:paraId="7B6AD689" w14:textId="468905B0" w:rsidR="008B171A" w:rsidRPr="00D471F5" w:rsidRDefault="00D471F5">
      <w:pPr>
        <w:rPr>
          <w:b/>
          <w:bCs/>
        </w:rPr>
      </w:pPr>
      <w:r w:rsidRPr="00D471F5">
        <w:rPr>
          <w:b/>
          <w:bCs/>
        </w:rPr>
        <w:t>Recursos</w:t>
      </w:r>
    </w:p>
    <w:p w14:paraId="332831BE" w14:textId="68B694E9" w:rsidR="00D471F5" w:rsidRDefault="00D471F5">
      <w:proofErr w:type="spellStart"/>
      <w:r>
        <w:t>Mission</w:t>
      </w:r>
      <w:proofErr w:type="spellEnd"/>
      <w:r>
        <w:t xml:space="preserve"> </w:t>
      </w:r>
      <w:proofErr w:type="spellStart"/>
      <w:r>
        <w:t>Planner</w:t>
      </w:r>
      <w:proofErr w:type="spellEnd"/>
      <w:r>
        <w:t xml:space="preserve"> y SITL</w:t>
      </w:r>
    </w:p>
    <w:p w14:paraId="066E3254" w14:textId="742268B1" w:rsidR="00D471F5" w:rsidRDefault="00D471F5">
      <w:r w:rsidRPr="00D471F5">
        <w:t xml:space="preserve">Python y </w:t>
      </w:r>
      <w:proofErr w:type="spellStart"/>
      <w:r w:rsidRPr="00D471F5">
        <w:t>PyCharm</w:t>
      </w:r>
      <w:proofErr w:type="spellEnd"/>
      <w:r w:rsidRPr="00D471F5">
        <w:t xml:space="preserve"> o Visual Studio </w:t>
      </w:r>
      <w:proofErr w:type="spellStart"/>
      <w:r w:rsidRPr="00D471F5">
        <w:t>Cod</w:t>
      </w:r>
      <w:r>
        <w:t>e</w:t>
      </w:r>
      <w:proofErr w:type="spellEnd"/>
    </w:p>
    <w:p w14:paraId="04B85634" w14:textId="3E4BEFBF" w:rsidR="00D471F5" w:rsidRPr="00D471F5" w:rsidRDefault="00D471F5">
      <w:r>
        <w:t>Visual C# y Visual Studio</w:t>
      </w:r>
    </w:p>
    <w:p w14:paraId="57DC5A8D" w14:textId="7E1CD51A" w:rsidR="004B3F8B" w:rsidRDefault="00D471F5">
      <w:r>
        <w:t>Repo taller teleco-renta, que incluye una breve descripción de cómo es el dron</w:t>
      </w:r>
    </w:p>
    <w:p w14:paraId="5ABFD53E" w14:textId="7E8C7392" w:rsidR="00D471F5" w:rsidRDefault="00D471F5">
      <w:r>
        <w:t xml:space="preserve">Librería </w:t>
      </w:r>
      <w:proofErr w:type="spellStart"/>
      <w:r>
        <w:t>DronLink</w:t>
      </w:r>
      <w:proofErr w:type="spellEnd"/>
    </w:p>
    <w:p w14:paraId="7D18F27E" w14:textId="6C301783" w:rsidR="00D471F5" w:rsidRDefault="00D471F5">
      <w:r>
        <w:t xml:space="preserve">Librería </w:t>
      </w:r>
      <w:proofErr w:type="spellStart"/>
      <w:r>
        <w:t>csDronLink</w:t>
      </w:r>
      <w:proofErr w:type="spellEnd"/>
    </w:p>
    <w:p w14:paraId="661C725C" w14:textId="77777777" w:rsidR="00D471F5" w:rsidRDefault="00D471F5"/>
    <w:p w14:paraId="2C34C8C9" w14:textId="4B41AAD0" w:rsidR="004B3F8B" w:rsidRPr="00597935" w:rsidRDefault="00597935">
      <w:pPr>
        <w:rPr>
          <w:b/>
          <w:bCs/>
        </w:rPr>
      </w:pPr>
      <w:r w:rsidRPr="00597935">
        <w:rPr>
          <w:b/>
          <w:bCs/>
        </w:rPr>
        <w:t>Versi</w:t>
      </w:r>
      <w:r>
        <w:rPr>
          <w:b/>
          <w:bCs/>
        </w:rPr>
        <w:t>ó</w:t>
      </w:r>
      <w:r w:rsidRPr="00597935">
        <w:rPr>
          <w:b/>
          <w:bCs/>
        </w:rPr>
        <w:t>n 1</w:t>
      </w:r>
    </w:p>
    <w:p w14:paraId="3A3DDBAC" w14:textId="02EA40E1" w:rsidR="005C7F4D" w:rsidRPr="00C843C1" w:rsidRDefault="00454588">
      <w:pPr>
        <w:rPr>
          <w:b/>
          <w:bCs/>
        </w:rPr>
      </w:pPr>
      <w:r w:rsidRPr="00C843C1">
        <w:rPr>
          <w:b/>
          <w:bCs/>
        </w:rPr>
        <w:t>Escenario local</w:t>
      </w:r>
    </w:p>
    <w:p w14:paraId="0815C0CB" w14:textId="2AD19DEB" w:rsidR="00454588" w:rsidRDefault="00454588">
      <w:r>
        <w:t xml:space="preserve">En un escenario local la estación de tierra que controla el dron está directamente conectada a éste, a través de la radio de telemetría. Por tanto, es el código de la estación de tierra el que genera las órdenes para el dron usando las funciones de la librería </w:t>
      </w:r>
      <w:proofErr w:type="spellStart"/>
      <w:r>
        <w:t>DronLink</w:t>
      </w:r>
      <w:proofErr w:type="spellEnd"/>
      <w:r>
        <w:t xml:space="preserve">. </w:t>
      </w:r>
    </w:p>
    <w:p w14:paraId="1E66741F" w14:textId="374CD0E1" w:rsidR="00454588" w:rsidRDefault="00454588">
      <w:r>
        <w:t>Veamos dos casos de estación de tierra, una implementada en Python y otra en C#.</w:t>
      </w:r>
    </w:p>
    <w:p w14:paraId="34D203AE" w14:textId="1BC85042" w:rsidR="00454588" w:rsidRPr="00952A7B" w:rsidRDefault="00454588">
      <w:pPr>
        <w:rPr>
          <w:b/>
          <w:bCs/>
        </w:rPr>
      </w:pPr>
      <w:r w:rsidRPr="00952A7B">
        <w:rPr>
          <w:b/>
          <w:bCs/>
        </w:rPr>
        <w:t>Estación de tierra en Python para el escenario local</w:t>
      </w:r>
    </w:p>
    <w:p w14:paraId="3463AD27" w14:textId="52DB6233" w:rsidR="00454588" w:rsidRDefault="00454588">
      <w:r>
        <w:t>La estación de tierra en Python tiene una interfaz de usuario como la que se muestra en la imagen.</w:t>
      </w:r>
    </w:p>
    <w:p w14:paraId="1E4DF1AB" w14:textId="36DFC84E" w:rsidR="00454588" w:rsidRDefault="00454588">
      <w:r>
        <w:rPr>
          <w:noProof/>
        </w:rPr>
        <w:lastRenderedPageBreak/>
        <w:drawing>
          <wp:inline distT="0" distB="0" distL="0" distR="0" wp14:anchorId="42142A75" wp14:editId="27523123">
            <wp:extent cx="1657350" cy="31140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2786" t="20221" r="8999" b="30399"/>
                    <a:stretch/>
                  </pic:blipFill>
                  <pic:spPr bwMode="auto">
                    <a:xfrm>
                      <a:off x="0" y="0"/>
                      <a:ext cx="1658130" cy="3115506"/>
                    </a:xfrm>
                    <a:prstGeom prst="rect">
                      <a:avLst/>
                    </a:prstGeom>
                    <a:ln>
                      <a:noFill/>
                    </a:ln>
                    <a:extLst>
                      <a:ext uri="{53640926-AAD7-44D8-BBD7-CCE9431645EC}">
                        <a14:shadowObscured xmlns:a14="http://schemas.microsoft.com/office/drawing/2010/main"/>
                      </a:ext>
                    </a:extLst>
                  </pic:spPr>
                </pic:pic>
              </a:graphicData>
            </a:graphic>
          </wp:inline>
        </w:drawing>
      </w:r>
    </w:p>
    <w:p w14:paraId="39E0EDF4" w14:textId="77777777" w:rsidR="00454588" w:rsidRDefault="00454588"/>
    <w:p w14:paraId="234B2F6A" w14:textId="72A4F802" w:rsidR="00454588" w:rsidRDefault="00454588">
      <w:r>
        <w:t xml:space="preserve">Se trata de un conjunto de botones para ordenar algunas operaciones muy básicas. </w:t>
      </w:r>
    </w:p>
    <w:p w14:paraId="413B6BB7" w14:textId="124A2CA9" w:rsidR="004902B0" w:rsidRDefault="00454588">
      <w:r>
        <w:t xml:space="preserve">La interfaz está hecha en </w:t>
      </w:r>
      <w:proofErr w:type="spellStart"/>
      <w:r>
        <w:t>Tkinter</w:t>
      </w:r>
      <w:proofErr w:type="spellEnd"/>
      <w:r>
        <w:t xml:space="preserve">. Conviene pensar en esa interfaz como una matriz de 9 filas y 2 columnas. Los diferentes widgets (botones, </w:t>
      </w:r>
      <w:r w:rsidR="004902B0">
        <w:t xml:space="preserve">etiquetas, etc.) se disponen en esa matriz. Por ejemplo, el botón para conectarse con el dron se coloca en la fila 0 y se extiende a lo largo de las 2 columnas. Sin embargo, el botón de aterrizar se coloca en la fila 4 y ocupa la primera columna. El bloque de Navegación va a la fila 5, ocupa las dos columnas, pero tiene asociado un espacio lateral a la izquierda, que hace que se desplace un poco hacia el centro. Aunque el código que genera esa interfaz gráfica puede atemorizar un poco inicialmente, en realidad es sencillo si se tiene presente la matriz en la que se disponen los widgets. </w:t>
      </w:r>
    </w:p>
    <w:p w14:paraId="508D1B8C" w14:textId="619C8EE9" w:rsidR="004902B0" w:rsidRDefault="004902B0">
      <w:r>
        <w:t xml:space="preserve">Cuando se pulsa alguno de los botones de la interfaz, el programa usa la función adecuada de la librería </w:t>
      </w:r>
      <w:proofErr w:type="spellStart"/>
      <w:r>
        <w:t>DronLink</w:t>
      </w:r>
      <w:proofErr w:type="spellEnd"/>
      <w:r>
        <w:t xml:space="preserve"> para enviar la orden al dron. </w:t>
      </w:r>
    </w:p>
    <w:p w14:paraId="1207DAC1" w14:textId="6B183E8F" w:rsidR="004902B0" w:rsidRDefault="004902B0">
      <w:r>
        <w:t xml:space="preserve">El botón de conexión usa la función de la librería para establecer una conexión con el simulador SITL, que naturalmente debe estar en marcha. </w:t>
      </w:r>
    </w:p>
    <w:p w14:paraId="4D8132E7" w14:textId="3D8361BE" w:rsidR="004902B0" w:rsidRDefault="004902B0">
      <w:r>
        <w:t xml:space="preserve">Es importante observar lo que ocurre al pulsar el botón de despegar. Se hace una llamada no bloqueante a la función correspondiente de la librería y se indica también una función de </w:t>
      </w:r>
      <w:proofErr w:type="spellStart"/>
      <w:r>
        <w:t>callback</w:t>
      </w:r>
      <w:proofErr w:type="spellEnd"/>
      <w:r>
        <w:t xml:space="preserve"> que la librería ejecutará cuando el dron haya alcanzado la altura de despegue. Puesto que la llamada es no bloqueante, la interfaz gráfica sigue operativa durante el despegue y, por tanto, pueden verse los datos de telemetría</w:t>
      </w:r>
      <w:r w:rsidR="00763680">
        <w:t xml:space="preserve"> (por ejemplo, la altura del dron), si se piden esos datos </w:t>
      </w:r>
      <w:r w:rsidR="00763680">
        <w:lastRenderedPageBreak/>
        <w:t xml:space="preserve">clicando el botón correspondiente. La función de </w:t>
      </w:r>
      <w:proofErr w:type="spellStart"/>
      <w:r w:rsidR="00763680">
        <w:t>callback</w:t>
      </w:r>
      <w:proofErr w:type="spellEnd"/>
      <w:r w:rsidR="00763680">
        <w:t xml:space="preserve"> se limita a poner en color verde el botón para indicar visualmente que el dron ya ha alcanzado la altura esperada.</w:t>
      </w:r>
    </w:p>
    <w:p w14:paraId="455D4BB5" w14:textId="6E98FD6E" w:rsidR="00763680" w:rsidRDefault="00763680">
      <w:r>
        <w:t>En cambio, los botones de aterrizaje y RTL no tienen ese comportamiento. Al pulsar el botón de aterrizaje el dron efectivamente inicia el aterrizaje, pero al haber usado una llamada bloqueante, la interfaz gráfica queda congelada hasta que el dron está en tierra. Eso impide, por ejemplo, observan cómo cambia la altura del dron durante el aterrizaje.</w:t>
      </w:r>
    </w:p>
    <w:p w14:paraId="1EA5B752" w14:textId="4AB08EF0" w:rsidR="00A95674" w:rsidRDefault="00A95674">
      <w:r>
        <w:t xml:space="preserve">Los 9 botones de navegación permiten hacer que el dron navegue en cualquiera de las direcciones indicadas (Norte, Sur, </w:t>
      </w:r>
      <w:proofErr w:type="spellStart"/>
      <w:r>
        <w:t>etc</w:t>
      </w:r>
      <w:proofErr w:type="spellEnd"/>
      <w:r>
        <w:t>). El dron navegará en la dirección elegida hasta que se pulse el botón correspondiente a otra dirección o el botón de Stop (o aterrizaje o RTL).</w:t>
      </w:r>
    </w:p>
    <w:p w14:paraId="2CC92C3F" w14:textId="4DA361A6" w:rsidR="00A95674" w:rsidRDefault="008105C7">
      <w:r>
        <w:t>Se proponen lo siguientes ejercicios:</w:t>
      </w:r>
    </w:p>
    <w:p w14:paraId="068BBDFE" w14:textId="61D69788" w:rsidR="008105C7" w:rsidRDefault="008105C7" w:rsidP="008105C7">
      <w:pPr>
        <w:pStyle w:val="Prrafodelista"/>
        <w:numPr>
          <w:ilvl w:val="0"/>
          <w:numId w:val="1"/>
        </w:numPr>
      </w:pPr>
      <w:r>
        <w:t>Modificar el código para que las operaciones de aterrizaje y RTL tengan un comportamiento similar a la operación de despegue (llamada no bloqueante)</w:t>
      </w:r>
    </w:p>
    <w:p w14:paraId="534D9193" w14:textId="30305650" w:rsidR="008105C7" w:rsidRDefault="008105C7" w:rsidP="008105C7">
      <w:pPr>
        <w:pStyle w:val="Prrafodelista"/>
        <w:numPr>
          <w:ilvl w:val="0"/>
          <w:numId w:val="1"/>
        </w:numPr>
      </w:pPr>
      <w:r>
        <w:t xml:space="preserve">Incorporar al bloque de datos de telemetría algún dato más (por ejemplo, el estado del dron o la velocidad). Conviene mirar la documentación de </w:t>
      </w:r>
      <w:proofErr w:type="spellStart"/>
      <w:r>
        <w:t>DronLink</w:t>
      </w:r>
      <w:proofErr w:type="spellEnd"/>
      <w:r>
        <w:t xml:space="preserve"> para ver qué información viene en el paquete de datos de telemetría.</w:t>
      </w:r>
    </w:p>
    <w:p w14:paraId="4DAACA4B" w14:textId="31252BC5" w:rsidR="008105C7" w:rsidRDefault="008105C7" w:rsidP="008105C7">
      <w:pPr>
        <w:pStyle w:val="Prrafodelista"/>
        <w:numPr>
          <w:ilvl w:val="0"/>
          <w:numId w:val="1"/>
        </w:numPr>
      </w:pPr>
      <w:r>
        <w:t xml:space="preserve">Añadir algún botón más para realizar una nueva función. De nuevo, mirar la documentación de </w:t>
      </w:r>
      <w:proofErr w:type="spellStart"/>
      <w:r>
        <w:t>DronLink</w:t>
      </w:r>
      <w:proofErr w:type="spellEnd"/>
      <w:r>
        <w:t xml:space="preserve"> en busca de inspiración.</w:t>
      </w:r>
    </w:p>
    <w:p w14:paraId="5F88AD74" w14:textId="77777777" w:rsidR="008105C7" w:rsidRDefault="008105C7" w:rsidP="008105C7">
      <w:pPr>
        <w:pStyle w:val="Prrafodelista"/>
      </w:pPr>
    </w:p>
    <w:p w14:paraId="60AE72DD" w14:textId="77777777" w:rsidR="00763680" w:rsidRDefault="00763680"/>
    <w:p w14:paraId="324A1668" w14:textId="2A5F329E" w:rsidR="00952A7B" w:rsidRPr="00952A7B" w:rsidRDefault="00952A7B" w:rsidP="00952A7B">
      <w:pPr>
        <w:rPr>
          <w:b/>
          <w:bCs/>
        </w:rPr>
      </w:pPr>
      <w:r w:rsidRPr="00952A7B">
        <w:rPr>
          <w:b/>
          <w:bCs/>
        </w:rPr>
        <w:t xml:space="preserve">Estación de tierra en </w:t>
      </w:r>
      <w:r>
        <w:rPr>
          <w:b/>
          <w:bCs/>
        </w:rPr>
        <w:t>C#</w:t>
      </w:r>
      <w:r w:rsidRPr="00952A7B">
        <w:rPr>
          <w:b/>
          <w:bCs/>
        </w:rPr>
        <w:t xml:space="preserve"> para el escenario local</w:t>
      </w:r>
    </w:p>
    <w:p w14:paraId="205469FF" w14:textId="2CBB0A24" w:rsidR="00952A7B" w:rsidRDefault="00952A7B">
      <w:r>
        <w:t xml:space="preserve">Esta versión está hecha en C# usando Windows </w:t>
      </w:r>
      <w:proofErr w:type="spellStart"/>
      <w:r>
        <w:t>Forms</w:t>
      </w:r>
      <w:proofErr w:type="spellEnd"/>
      <w:r>
        <w:t xml:space="preserve">. La interfaz gráfica se muestra en la figura. Funcionalmente es prácticamente igual que la estación de tierra en Python. En este caso, el usuario puede especificar la altura de despegue, la operación de despegue realiza el armado del dron antes del despegue y entre los datos de telemetría se incluye la posición del dron (latitud y longitud). </w:t>
      </w:r>
    </w:p>
    <w:p w14:paraId="1A0B6FB0" w14:textId="6F65A9CC" w:rsidR="00952A7B" w:rsidRDefault="00952A7B">
      <w:r>
        <w:rPr>
          <w:noProof/>
        </w:rPr>
        <w:lastRenderedPageBreak/>
        <w:drawing>
          <wp:inline distT="0" distB="0" distL="0" distR="0" wp14:anchorId="2A2FE960" wp14:editId="05051D85">
            <wp:extent cx="2658717" cy="2038350"/>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4210" t="16930" r="31679" b="48457"/>
                    <a:stretch/>
                  </pic:blipFill>
                  <pic:spPr bwMode="auto">
                    <a:xfrm>
                      <a:off x="0" y="0"/>
                      <a:ext cx="2662207" cy="2041026"/>
                    </a:xfrm>
                    <a:prstGeom prst="rect">
                      <a:avLst/>
                    </a:prstGeom>
                    <a:ln>
                      <a:noFill/>
                    </a:ln>
                    <a:extLst>
                      <a:ext uri="{53640926-AAD7-44D8-BBD7-CCE9431645EC}">
                        <a14:shadowObscured xmlns:a14="http://schemas.microsoft.com/office/drawing/2010/main"/>
                      </a:ext>
                    </a:extLst>
                  </pic:spPr>
                </pic:pic>
              </a:graphicData>
            </a:graphic>
          </wp:inline>
        </w:drawing>
      </w:r>
    </w:p>
    <w:p w14:paraId="4EEE63D0" w14:textId="0ED452EC" w:rsidR="00952A7B" w:rsidRDefault="00952A7B">
      <w:r>
        <w:t xml:space="preserve">Esta estación de tierra utiliza la librería </w:t>
      </w:r>
      <w:proofErr w:type="spellStart"/>
      <w:r>
        <w:t>csDronLink</w:t>
      </w:r>
      <w:proofErr w:type="spellEnd"/>
      <w:r>
        <w:t xml:space="preserve">, que es una versión de </w:t>
      </w:r>
      <w:proofErr w:type="spellStart"/>
      <w:r>
        <w:t>DronLink</w:t>
      </w:r>
      <w:proofErr w:type="spellEnd"/>
      <w:r>
        <w:t xml:space="preserve"> para C#, con el mismo modelo de programación (llamadas no bloqueantes, funciones de </w:t>
      </w:r>
      <w:proofErr w:type="spellStart"/>
      <w:r>
        <w:t>callback</w:t>
      </w:r>
      <w:proofErr w:type="spellEnd"/>
      <w:r>
        <w:t xml:space="preserve">, etc.). </w:t>
      </w:r>
    </w:p>
    <w:p w14:paraId="7165A176" w14:textId="77777777" w:rsidR="004F01A0" w:rsidRDefault="00952A7B">
      <w:r>
        <w:t xml:space="preserve">El botón para conectar establece una conexión con el simulador SITL. Aunque técnicamente sería posible conectar al simulador simultáneamente la estación de tierra en Python y la estación en C#, en la realidad solo una de las dos podrá usar la radio de telemetría para enviar órdenes al dron. Por ese motivo, el botón de conexión se conecta al SITL solo si </w:t>
      </w:r>
      <w:r w:rsidR="004F01A0">
        <w:t>no está conectada ya la estación en Python.</w:t>
      </w:r>
    </w:p>
    <w:p w14:paraId="7A8F88D7" w14:textId="52C24874" w:rsidR="00F9085A" w:rsidRDefault="00F9085A">
      <w:r>
        <w:t xml:space="preserve">Trabajar en Visual C# con Windows </w:t>
      </w:r>
      <w:proofErr w:type="spellStart"/>
      <w:r>
        <w:t>Forms</w:t>
      </w:r>
      <w:proofErr w:type="spellEnd"/>
      <w:r>
        <w:t xml:space="preserve"> tiene la ventaja de que es más fácil (para muchos) diseñar la interfaz gráfica. Además, al ser C# un lenguaje compilado el código se ejecuta más rápido que el código de Python (que es un lenguaje interpretado). Esta es una ventaja relativa porque una interfaz de usuario trabaja en la mayoría de los casos a la velocidad del usuario humano, que no es mucha comparada con la velocidad del ordenador. La desventaja de C# frente a Python es que para implementar una cierta función se requieren normalmente más líneas de código.</w:t>
      </w:r>
    </w:p>
    <w:p w14:paraId="16AD62D0" w14:textId="7962E743" w:rsidR="00F9085A" w:rsidRDefault="00F9085A">
      <w:r>
        <w:t>Se proponen los ejercicios siguientes:</w:t>
      </w:r>
    </w:p>
    <w:p w14:paraId="09A4AD74" w14:textId="01D81637" w:rsidR="00F9085A" w:rsidRDefault="00F9085A" w:rsidP="00F9085A">
      <w:pPr>
        <w:pStyle w:val="Prrafodelista"/>
        <w:numPr>
          <w:ilvl w:val="0"/>
          <w:numId w:val="3"/>
        </w:numPr>
      </w:pPr>
      <w:r>
        <w:t xml:space="preserve">Hacer que el usuario pueda establecer la altura de despegue con una barra de desplazamiento, igual que el </w:t>
      </w:r>
      <w:proofErr w:type="spellStart"/>
      <w:r>
        <w:t>heading</w:t>
      </w:r>
      <w:proofErr w:type="spellEnd"/>
      <w:r>
        <w:t xml:space="preserve"> o la velocidad</w:t>
      </w:r>
    </w:p>
    <w:p w14:paraId="736421CB" w14:textId="30C27433" w:rsidR="00F9085A" w:rsidRDefault="00F9085A" w:rsidP="00F9085A">
      <w:pPr>
        <w:pStyle w:val="Prrafodelista"/>
        <w:numPr>
          <w:ilvl w:val="0"/>
          <w:numId w:val="3"/>
        </w:numPr>
      </w:pPr>
      <w:r>
        <w:t xml:space="preserve">Añadir algún dato más a los datos de telemetría (consultar la documentación de </w:t>
      </w:r>
      <w:proofErr w:type="spellStart"/>
      <w:r>
        <w:t>csDronLink</w:t>
      </w:r>
      <w:proofErr w:type="spellEnd"/>
      <w:r>
        <w:t>)</w:t>
      </w:r>
    </w:p>
    <w:p w14:paraId="5FC2CB21" w14:textId="1D652EBF" w:rsidR="00F9085A" w:rsidRDefault="00F9085A" w:rsidP="00F9085A">
      <w:pPr>
        <w:pStyle w:val="Prrafodelista"/>
        <w:numPr>
          <w:ilvl w:val="0"/>
          <w:numId w:val="3"/>
        </w:numPr>
      </w:pPr>
      <w:r>
        <w:t>Incorporar un botón para realizar alguna nueva función (a elegir)</w:t>
      </w:r>
    </w:p>
    <w:p w14:paraId="30CB3E3D" w14:textId="0E693E13" w:rsidR="00952A7B" w:rsidRDefault="00952A7B">
      <w:r>
        <w:t xml:space="preserve"> </w:t>
      </w:r>
      <w:r w:rsidR="00C843C1">
        <w:t>Escenario global</w:t>
      </w:r>
    </w:p>
    <w:p w14:paraId="03446CAC" w14:textId="075D936F" w:rsidR="00C843C1" w:rsidRDefault="00C843C1">
      <w:r>
        <w:t xml:space="preserve">En el escenario global, el programa que controla el dron (que llamaremos </w:t>
      </w:r>
      <w:proofErr w:type="spellStart"/>
      <w:r>
        <w:t>AutopilotService</w:t>
      </w:r>
      <w:proofErr w:type="spellEnd"/>
      <w:r>
        <w:t>), además de estar conectado directamente al dron (por ejemplo, a través de la radio de telemetría) está conectado a Internet, de manera que puede recibir peticiones desde otros dispositivos también conectados a Internet, que pueden estar, por tanto, físicamente lejos. La figura ilustra el escenario global.</w:t>
      </w:r>
    </w:p>
    <w:p w14:paraId="5C95DD71" w14:textId="3EF04891" w:rsidR="00C843C1" w:rsidRDefault="00C843C1">
      <w:r>
        <w:lastRenderedPageBreak/>
        <w:t xml:space="preserve">El escenario global puede ser interesante en varios casos. En el caso de que el dron tenga un computador abordo (por ejemplo, una Raspberry Pi) conectado por cable al autopiloto, el </w:t>
      </w:r>
      <w:proofErr w:type="spellStart"/>
      <w:r>
        <w:t>AutopilotService</w:t>
      </w:r>
      <w:proofErr w:type="spellEnd"/>
      <w:r>
        <w:t xml:space="preserve"> se ejecutaría en ese computador abordo y podría recibir órdenes por internet. Esto permitiría al dron reaccionar de manera rápida en caso de que se produzcan determinadas situaciones. Por ejemplo, el </w:t>
      </w:r>
      <w:proofErr w:type="spellStart"/>
      <w:r>
        <w:t>AutopilotService</w:t>
      </w:r>
      <w:proofErr w:type="spellEnd"/>
      <w:r>
        <w:t xml:space="preserve"> podría recibir los datos de telemetría del autopiloto, detectar que el dron está peligrosamente cerca de una cierta posición y aterrizar inmediatamente en ese caso. Esta operación también podría implementarse en el escenario local descrito antes, porque los datos de telemetría también pueden llegar a la estación de tierra a través de la radio de telemetría, ser procesados en esa estación de tierra desde la que se enviaría la orden de aterrizaje. Pero ese proceso introduciría un retardo en la operación que podría ser inaceptable.</w:t>
      </w:r>
    </w:p>
    <w:p w14:paraId="1D038D76" w14:textId="5079DCEF" w:rsidR="00C843C1" w:rsidRDefault="00C843C1">
      <w:r>
        <w:t xml:space="preserve">Un segundo caso de interés del escenario global sería una aplicación en la que queremos que sean varios dispositivos conectados a internet los que puedan controlar el dron. Eso permitiría, por ejemplo, enviar la orden de despegar desde un dispositivo y la orden de aterrizar desde otro. O podría implementarse un divertido juego en el que el espacio de vuelo se divide en secciones de manera que cada jugador, con su portátil, controla el dron solo cuando éste está dentro de la zona que tiene asignada. </w:t>
      </w:r>
    </w:p>
    <w:p w14:paraId="3876562D" w14:textId="0EE1EF8C" w:rsidR="000D2450" w:rsidRDefault="000D2450" w:rsidP="000D2450">
      <w:r>
        <w:t xml:space="preserve">Como es lógico, la implementación de un escenario global requiere de algún mecanismo de comunicación a través de Internet, entre el </w:t>
      </w:r>
      <w:proofErr w:type="spellStart"/>
      <w:r>
        <w:t>AutopilotService</w:t>
      </w:r>
      <w:proofErr w:type="spellEnd"/>
      <w:r>
        <w:t xml:space="preserve"> y los dispositivos que deben poder controlar el dron. Para este propósito vamos a utilizar la tecnología MQTT. Se trata de un protocolo de comunicación que utiliza el mecanismo de suscripción/publicación. Los dispositivos conectados pueden publicar mensajes y pueden suscribirse a ciertos tipos de mensajes. Por ejemplo, el </w:t>
      </w:r>
      <w:proofErr w:type="spellStart"/>
      <w:r>
        <w:t>AutopilotService</w:t>
      </w:r>
      <w:proofErr w:type="spellEnd"/>
      <w:r>
        <w:t xml:space="preserve"> puede suscribirse a los mensajes de tipo “despegar”</w:t>
      </w:r>
      <w:r w:rsidR="0082634D">
        <w:t xml:space="preserve"> (decimos que el mensaje tiene el </w:t>
      </w:r>
      <w:proofErr w:type="spellStart"/>
      <w:r w:rsidR="0082634D">
        <w:t>topic</w:t>
      </w:r>
      <w:proofErr w:type="spellEnd"/>
      <w:r w:rsidR="0082634D">
        <w:t xml:space="preserve"> “despegar”)</w:t>
      </w:r>
      <w:r>
        <w:t xml:space="preserve">. Cualquiera de los dispositivos conectados puede publicar un mensaje de tipo “despegar” de manera que ese mensaje llegará al </w:t>
      </w:r>
      <w:proofErr w:type="spellStart"/>
      <w:r>
        <w:t>AutopilotService</w:t>
      </w:r>
      <w:proofErr w:type="spellEnd"/>
      <w:r>
        <w:t xml:space="preserve"> que dará la orden al autopiloto. De manera análoga, todos los dispositivos pueden suscribirse a mensajes del tipo “</w:t>
      </w:r>
      <w:proofErr w:type="spellStart"/>
      <w:r>
        <w:t>TelemetryInfo</w:t>
      </w:r>
      <w:proofErr w:type="spellEnd"/>
      <w:r>
        <w:t xml:space="preserve">” de manera que cuando el </w:t>
      </w:r>
      <w:proofErr w:type="spellStart"/>
      <w:r>
        <w:t>AutopilotService</w:t>
      </w:r>
      <w:proofErr w:type="spellEnd"/>
      <w:r>
        <w:t xml:space="preserve"> tiene un nuevo paquete de datos de telemetría publica un mensaje de ese tipo con los datos y ese mensaje llegará a todos los suscriptores. </w:t>
      </w:r>
    </w:p>
    <w:p w14:paraId="3BB67D7D" w14:textId="7873CAB4" w:rsidR="000D2450" w:rsidRDefault="000D2450" w:rsidP="000D2450">
      <w:pPr>
        <w:jc w:val="both"/>
      </w:pPr>
      <w:r>
        <w:t xml:space="preserve">La comunicación usando MQTT requiere de la intervención de un agente software que se denomina bróker y que se encarga de administrar las publicaciones y las suscripciones y encaminar los mensajes que se publican. Naturalmente, el bróker también tiene que estar conectado a Internet. Existen </w:t>
      </w:r>
      <w:proofErr w:type="spellStart"/>
      <w:r>
        <w:t>brokers</w:t>
      </w:r>
      <w:proofErr w:type="spellEnd"/>
      <w:r>
        <w:t xml:space="preserve"> públicos y gratuitos, como, por ejemplo, el bróker de </w:t>
      </w:r>
      <w:proofErr w:type="spellStart"/>
      <w:r>
        <w:t>Hivemq</w:t>
      </w:r>
      <w:proofErr w:type="spellEnd"/>
      <w:r w:rsidR="00597935">
        <w:t>, que puede usarse en la aplicación a desarrollar</w:t>
      </w:r>
      <w:r>
        <w:t xml:space="preserve">. </w:t>
      </w:r>
    </w:p>
    <w:p w14:paraId="312155DE" w14:textId="61059297" w:rsidR="0082634D" w:rsidRDefault="0082634D" w:rsidP="000D2450">
      <w:pPr>
        <w:jc w:val="both"/>
      </w:pPr>
      <w:r>
        <w:lastRenderedPageBreak/>
        <w:t xml:space="preserve">Un </w:t>
      </w:r>
      <w:proofErr w:type="spellStart"/>
      <w:r>
        <w:t>autopilotService</w:t>
      </w:r>
      <w:proofErr w:type="spellEnd"/>
    </w:p>
    <w:p w14:paraId="75537FEC" w14:textId="120FB8FB" w:rsidR="0082634D" w:rsidRDefault="0082634D" w:rsidP="0082634D">
      <w:pPr>
        <w:jc w:val="both"/>
      </w:pPr>
      <w:r>
        <w:t xml:space="preserve">El código autopilotService.py implemente un posible servicio de autopiloto. Este código usa la librería </w:t>
      </w:r>
      <w:proofErr w:type="spellStart"/>
      <w:r>
        <w:t>DronLink</w:t>
      </w:r>
      <w:proofErr w:type="spellEnd"/>
      <w:r>
        <w:t xml:space="preserve"> para realizar una variedad de operaciones con el dron, a petición de los clientes que se conecten. El programa se conecta al bróker </w:t>
      </w:r>
      <w:proofErr w:type="spellStart"/>
      <w:r>
        <w:t>Hivemq</w:t>
      </w:r>
      <w:proofErr w:type="spellEnd"/>
      <w:r>
        <w:t xml:space="preserve"> y se suscribe a todas las publicaciones que tengan un </w:t>
      </w:r>
      <w:proofErr w:type="spellStart"/>
      <w:r>
        <w:t>topic</w:t>
      </w:r>
      <w:proofErr w:type="spellEnd"/>
      <w:r>
        <w:t xml:space="preserve"> con el formato:</w:t>
      </w:r>
    </w:p>
    <w:p w14:paraId="7C4A2EC1" w14:textId="79FCE113" w:rsidR="0082634D" w:rsidRDefault="0082634D" w:rsidP="0082634D">
      <w:pPr>
        <w:jc w:val="both"/>
      </w:pPr>
      <w:r>
        <w:t xml:space="preserve"> </w:t>
      </w:r>
      <w:r w:rsidRPr="0082634D">
        <w:t>'+/</w:t>
      </w:r>
      <w:proofErr w:type="spellStart"/>
      <w:r w:rsidRPr="0082634D">
        <w:t>autopilotServiceDemo</w:t>
      </w:r>
      <w:proofErr w:type="spellEnd"/>
      <w:r w:rsidRPr="0082634D">
        <w:t>/#'</w:t>
      </w:r>
    </w:p>
    <w:p w14:paraId="2E04C762" w14:textId="17E36A9E" w:rsidR="0082634D" w:rsidRDefault="0082634D" w:rsidP="0082634D">
      <w:pPr>
        <w:jc w:val="both"/>
      </w:pPr>
      <w:r>
        <w:t xml:space="preserve">Esto indica que el </w:t>
      </w:r>
      <w:proofErr w:type="spellStart"/>
      <w:r>
        <w:t>topic</w:t>
      </w:r>
      <w:proofErr w:type="spellEnd"/>
      <w:r>
        <w:t xml:space="preserve"> puede empezar con cualquier palabra (que indica de dónde viene la publicación) y que puede acabar con cualquier texto (que contendrá la especificación de la operación que debe realizar el servicio.</w:t>
      </w:r>
    </w:p>
    <w:p w14:paraId="01934998" w14:textId="77777777" w:rsidR="0082634D" w:rsidRDefault="0082634D" w:rsidP="0082634D">
      <w:pPr>
        <w:jc w:val="both"/>
      </w:pPr>
      <w:r>
        <w:t xml:space="preserve">Cuando el bróker recibe una publicación cuyo </w:t>
      </w:r>
      <w:proofErr w:type="spellStart"/>
      <w:r>
        <w:t>topic</w:t>
      </w:r>
      <w:proofErr w:type="spellEnd"/>
      <w:r>
        <w:t xml:space="preserve"> tiene el formato especificado reenvía la publicación al servicio y éste ejecuta la función </w:t>
      </w:r>
      <w:proofErr w:type="spellStart"/>
      <w:r>
        <w:t>on_message</w:t>
      </w:r>
      <w:proofErr w:type="spellEnd"/>
      <w:r>
        <w:t xml:space="preserve">. En esa función se extrae del </w:t>
      </w:r>
      <w:proofErr w:type="spellStart"/>
      <w:r>
        <w:t>topic</w:t>
      </w:r>
      <w:proofErr w:type="spellEnd"/>
      <w:r>
        <w:t xml:space="preserve"> el origen de la publicación, la operación solicitada (</w:t>
      </w:r>
      <w:proofErr w:type="spellStart"/>
      <w:r>
        <w:t>command</w:t>
      </w:r>
      <w:proofErr w:type="spellEnd"/>
      <w:r>
        <w:t xml:space="preserve">) y se usa la librería </w:t>
      </w:r>
      <w:proofErr w:type="spellStart"/>
      <w:r>
        <w:t>DronLink</w:t>
      </w:r>
      <w:proofErr w:type="spellEnd"/>
      <w:r>
        <w:t xml:space="preserve"> para realizar la operación.</w:t>
      </w:r>
    </w:p>
    <w:p w14:paraId="59D87637" w14:textId="6115858A" w:rsidR="00FB49BC" w:rsidRDefault="00FB49BC" w:rsidP="0082634D">
      <w:pPr>
        <w:jc w:val="both"/>
      </w:pPr>
      <w:r>
        <w:t>En algunos casos, al completar la operación solicitada, el servicio publica un mensaje para avisar al cliente de tal circunstancia. Por ejemplo, al completar la operación de despegue, publica el mensaje:</w:t>
      </w:r>
    </w:p>
    <w:p w14:paraId="047A9DEF" w14:textId="189C0B79" w:rsidR="00FB49BC" w:rsidRPr="00FB49BC" w:rsidRDefault="00FB49BC" w:rsidP="00FB49BC">
      <w:pPr>
        <w:jc w:val="both"/>
      </w:pPr>
      <w:proofErr w:type="spellStart"/>
      <w:r w:rsidRPr="0082634D">
        <w:t>autopilotServiceDemo</w:t>
      </w:r>
      <w:proofErr w:type="spellEnd"/>
      <w:r w:rsidRPr="0082634D">
        <w:t>/</w:t>
      </w:r>
      <w:r>
        <w:t>ORIGEN/</w:t>
      </w:r>
      <w:proofErr w:type="spellStart"/>
      <w:r>
        <w:t>flying</w:t>
      </w:r>
      <w:proofErr w:type="spellEnd"/>
    </w:p>
    <w:p w14:paraId="49E22A39" w14:textId="3E06658D" w:rsidR="00FB49BC" w:rsidRDefault="00FB49BC" w:rsidP="0082634D">
      <w:pPr>
        <w:jc w:val="both"/>
      </w:pPr>
      <w:r>
        <w:t xml:space="preserve">siendo ORIGEN el identificador del cliente que ha solicitado los datos de telemetría, que se obtuvo del </w:t>
      </w:r>
      <w:proofErr w:type="spellStart"/>
      <w:r>
        <w:t>topic</w:t>
      </w:r>
      <w:proofErr w:type="spellEnd"/>
      <w:r>
        <w:t xml:space="preserve"> del mensaje en el que se solicitab</w:t>
      </w:r>
      <w:r>
        <w:t>a la operación de despegue.</w:t>
      </w:r>
    </w:p>
    <w:p w14:paraId="3D559386" w14:textId="7AFC599A" w:rsidR="0082634D" w:rsidRDefault="0082634D" w:rsidP="0082634D">
      <w:pPr>
        <w:jc w:val="both"/>
      </w:pPr>
      <w:r>
        <w:t xml:space="preserve">En el caso de que se soliciten datos de telemetría, el </w:t>
      </w:r>
      <w:proofErr w:type="spellStart"/>
      <w:r>
        <w:t>autopilotService</w:t>
      </w:r>
      <w:proofErr w:type="spellEnd"/>
      <w:r>
        <w:t xml:space="preserve"> publicará esos datos cada vez que tenga un nuevo paquete. Para ello usará el </w:t>
      </w:r>
      <w:proofErr w:type="spellStart"/>
      <w:r>
        <w:t>topic</w:t>
      </w:r>
      <w:proofErr w:type="spellEnd"/>
      <w:r>
        <w:t>:</w:t>
      </w:r>
    </w:p>
    <w:p w14:paraId="4C11C707" w14:textId="77777777" w:rsidR="00FB49BC" w:rsidRPr="00FB49BC" w:rsidRDefault="0082634D" w:rsidP="00FB49BC">
      <w:pPr>
        <w:jc w:val="both"/>
      </w:pPr>
      <w:proofErr w:type="spellStart"/>
      <w:r w:rsidRPr="0082634D">
        <w:t>autopilotServiceDemo</w:t>
      </w:r>
      <w:proofErr w:type="spellEnd"/>
      <w:r w:rsidRPr="0082634D">
        <w:t>/</w:t>
      </w:r>
      <w:r>
        <w:t>ORIGEN/</w:t>
      </w:r>
      <w:proofErr w:type="spellStart"/>
      <w:r w:rsidR="00FB49BC" w:rsidRPr="00FB49BC">
        <w:t>telemetryInfo</w:t>
      </w:r>
      <w:proofErr w:type="spellEnd"/>
    </w:p>
    <w:p w14:paraId="73563213" w14:textId="48A72ED4" w:rsidR="0082634D" w:rsidRDefault="0082634D" w:rsidP="000D2450">
      <w:pPr>
        <w:jc w:val="both"/>
      </w:pPr>
    </w:p>
    <w:p w14:paraId="6927F4C1" w14:textId="6534AEC3" w:rsidR="00597935" w:rsidRDefault="00597935" w:rsidP="000D2450">
      <w:pPr>
        <w:jc w:val="both"/>
      </w:pPr>
      <w:proofErr w:type="spellStart"/>
      <w:r>
        <w:t>Dashboard</w:t>
      </w:r>
      <w:proofErr w:type="spellEnd"/>
      <w:r>
        <w:t xml:space="preserve"> global en Python</w:t>
      </w:r>
    </w:p>
    <w:p w14:paraId="7641337B" w14:textId="77777777" w:rsidR="00FB49BC" w:rsidRDefault="00FB49BC" w:rsidP="000D2450">
      <w:pPr>
        <w:jc w:val="both"/>
      </w:pPr>
      <w:r>
        <w:t xml:space="preserve">Este </w:t>
      </w:r>
      <w:proofErr w:type="spellStart"/>
      <w:r>
        <w:t>dashboard</w:t>
      </w:r>
      <w:proofErr w:type="spellEnd"/>
      <w:r>
        <w:t xml:space="preserve"> es un cliente que interacciona con el </w:t>
      </w:r>
      <w:proofErr w:type="spellStart"/>
      <w:r>
        <w:t>autopilotService</w:t>
      </w:r>
      <w:proofErr w:type="spellEnd"/>
      <w:r>
        <w:t xml:space="preserve">. Tiene una interfaz gráfica prácticamente igual al </w:t>
      </w:r>
      <w:proofErr w:type="spellStart"/>
      <w:r>
        <w:t>dashboard</w:t>
      </w:r>
      <w:proofErr w:type="spellEnd"/>
      <w:r>
        <w:t xml:space="preserve"> local. Al iniciar la ejecución se conecta al bróker </w:t>
      </w:r>
      <w:proofErr w:type="spellStart"/>
      <w:r>
        <w:t>Hivemq</w:t>
      </w:r>
      <w:proofErr w:type="spellEnd"/>
      <w:r>
        <w:t xml:space="preserve"> y se suscribe a todos los mensajes cuyo </w:t>
      </w:r>
      <w:proofErr w:type="spellStart"/>
      <w:r>
        <w:t>topic</w:t>
      </w:r>
      <w:proofErr w:type="spellEnd"/>
      <w:r>
        <w:t xml:space="preserve"> sea:</w:t>
      </w:r>
    </w:p>
    <w:p w14:paraId="44F04DD2" w14:textId="185A7856" w:rsidR="00FB49BC" w:rsidRPr="00FB49BC" w:rsidRDefault="00FB49BC" w:rsidP="00FB49BC">
      <w:pPr>
        <w:jc w:val="both"/>
      </w:pPr>
      <w:r w:rsidRPr="00FB49BC">
        <w:t>'</w:t>
      </w:r>
      <w:proofErr w:type="spellStart"/>
      <w:r w:rsidRPr="00FB49BC">
        <w:t>autopilotServiceDemo</w:t>
      </w:r>
      <w:proofErr w:type="spellEnd"/>
      <w:r w:rsidRPr="00FB49BC">
        <w:t>/</w:t>
      </w:r>
      <w:proofErr w:type="spellStart"/>
      <w:r w:rsidRPr="00FB49BC">
        <w:t>interfazGlobal</w:t>
      </w:r>
      <w:proofErr w:type="spellEnd"/>
      <w:r w:rsidRPr="00FB49BC">
        <w:t>/#'</w:t>
      </w:r>
    </w:p>
    <w:p w14:paraId="288F3998" w14:textId="730DB87B" w:rsidR="00FB49BC" w:rsidRDefault="00752874" w:rsidP="000D2450">
      <w:pPr>
        <w:jc w:val="both"/>
      </w:pPr>
      <w:r>
        <w:t xml:space="preserve">Es decir, cualquier mensaje que venga del </w:t>
      </w:r>
      <w:proofErr w:type="spellStart"/>
      <w:r>
        <w:t>autopilotServiceDemo</w:t>
      </w:r>
      <w:proofErr w:type="spellEnd"/>
      <w:r>
        <w:t xml:space="preserve"> y tenga como destino “</w:t>
      </w:r>
      <w:proofErr w:type="spellStart"/>
      <w:r>
        <w:t>interfazGlobal</w:t>
      </w:r>
      <w:proofErr w:type="spellEnd"/>
      <w:r>
        <w:t xml:space="preserve">” que es como se identifica el </w:t>
      </w:r>
      <w:proofErr w:type="spellStart"/>
      <w:r>
        <w:t>dashboard</w:t>
      </w:r>
      <w:proofErr w:type="spellEnd"/>
      <w:r>
        <w:t>.</w:t>
      </w:r>
    </w:p>
    <w:p w14:paraId="64C25F36" w14:textId="18AB3EA5" w:rsidR="00FB49BC" w:rsidRDefault="00FB49BC" w:rsidP="000D2450">
      <w:pPr>
        <w:jc w:val="both"/>
      </w:pPr>
      <w:r>
        <w:t xml:space="preserve">Ahora al pulsar un botón no se usa la librería </w:t>
      </w:r>
      <w:proofErr w:type="spellStart"/>
      <w:r>
        <w:t>DronLink</w:t>
      </w:r>
      <w:proofErr w:type="spellEnd"/>
      <w:r>
        <w:t xml:space="preserve"> para ordenar la </w:t>
      </w:r>
      <w:proofErr w:type="gramStart"/>
      <w:r>
        <w:t>operación</w:t>
      </w:r>
      <w:proofErr w:type="gramEnd"/>
      <w:r>
        <w:t xml:space="preserve"> sino que se publica un mensaje en el </w:t>
      </w:r>
      <w:proofErr w:type="spellStart"/>
      <w:r>
        <w:t>borker</w:t>
      </w:r>
      <w:proofErr w:type="spellEnd"/>
      <w:r>
        <w:t xml:space="preserve"> para que lo reciba el servicio.</w:t>
      </w:r>
      <w:r w:rsidR="00752874">
        <w:t xml:space="preserve"> Por ejemplo, cuando se pulsa el botón de despegue se publica un mensaje con </w:t>
      </w:r>
      <w:proofErr w:type="spellStart"/>
      <w:r w:rsidR="00752874">
        <w:t>topic</w:t>
      </w:r>
      <w:proofErr w:type="spellEnd"/>
      <w:r w:rsidR="00752874">
        <w:t>:</w:t>
      </w:r>
    </w:p>
    <w:p w14:paraId="04EB3F3D" w14:textId="77777777" w:rsidR="00752874" w:rsidRPr="00752874" w:rsidRDefault="00752874" w:rsidP="00752874">
      <w:pPr>
        <w:jc w:val="both"/>
        <w:rPr>
          <w:lang w:val="en-US"/>
        </w:rPr>
      </w:pPr>
      <w:r w:rsidRPr="00752874">
        <w:rPr>
          <w:lang w:val="en-US"/>
        </w:rPr>
        <w:lastRenderedPageBreak/>
        <w:t>'</w:t>
      </w:r>
      <w:proofErr w:type="spellStart"/>
      <w:r w:rsidRPr="00752874">
        <w:rPr>
          <w:lang w:val="en-US"/>
        </w:rPr>
        <w:t>interfazGlobal</w:t>
      </w:r>
      <w:proofErr w:type="spellEnd"/>
      <w:r w:rsidRPr="00752874">
        <w:rPr>
          <w:lang w:val="en-US"/>
        </w:rPr>
        <w:t>/</w:t>
      </w:r>
      <w:proofErr w:type="spellStart"/>
      <w:r w:rsidRPr="00752874">
        <w:rPr>
          <w:lang w:val="en-US"/>
        </w:rPr>
        <w:t>autopilotServiceDemo</w:t>
      </w:r>
      <w:proofErr w:type="spellEnd"/>
      <w:r w:rsidRPr="00752874">
        <w:rPr>
          <w:lang w:val="en-US"/>
        </w:rPr>
        <w:t>/</w:t>
      </w:r>
      <w:proofErr w:type="spellStart"/>
      <w:r w:rsidRPr="00752874">
        <w:rPr>
          <w:lang w:val="en-US"/>
        </w:rPr>
        <w:t>arm_takeOff</w:t>
      </w:r>
      <w:proofErr w:type="spellEnd"/>
      <w:r w:rsidRPr="00752874">
        <w:rPr>
          <w:lang w:val="en-US"/>
        </w:rPr>
        <w:t>'</w:t>
      </w:r>
    </w:p>
    <w:p w14:paraId="15A10494" w14:textId="0DC1E987" w:rsidR="00752874" w:rsidRDefault="00752874" w:rsidP="000D2450">
      <w:pPr>
        <w:jc w:val="both"/>
      </w:pPr>
      <w:r w:rsidRPr="00752874">
        <w:t>Cuando el servicio r</w:t>
      </w:r>
      <w:r>
        <w:t>eciba ese mensaje armará el dron y despegará. Al completar la operación publicará el mensaje de reconocimiento que hemos descrito antes.</w:t>
      </w:r>
      <w:r w:rsidR="00C61415">
        <w:t xml:space="preserve"> El </w:t>
      </w:r>
      <w:proofErr w:type="spellStart"/>
      <w:r w:rsidR="00C61415">
        <w:t>dashboard</w:t>
      </w:r>
      <w:proofErr w:type="spellEnd"/>
      <w:r w:rsidR="00C61415">
        <w:t xml:space="preserve"> recibirá ese mensaje y entonces cambiará el color del botón.</w:t>
      </w:r>
    </w:p>
    <w:p w14:paraId="24D8BC33" w14:textId="3A30AD8E" w:rsidR="00C61415" w:rsidRDefault="00C61415" w:rsidP="000D2450">
      <w:pPr>
        <w:jc w:val="both"/>
      </w:pPr>
      <w:r>
        <w:t xml:space="preserve">Para poner en marcha esta aplicación es necesario tener funcionando el simulador SITL, poner en marcha el servicio y después poner en marcha el </w:t>
      </w:r>
      <w:proofErr w:type="spellStart"/>
      <w:r>
        <w:t>dashboard</w:t>
      </w:r>
      <w:proofErr w:type="spellEnd"/>
      <w:r>
        <w:t>.</w:t>
      </w:r>
    </w:p>
    <w:p w14:paraId="1F7C1A53" w14:textId="5600B8F6" w:rsidR="004437E2" w:rsidRDefault="004437E2" w:rsidP="000D2450">
      <w:pPr>
        <w:jc w:val="both"/>
      </w:pPr>
      <w:r>
        <w:t>Se proponen los siguientes ejercicios:</w:t>
      </w:r>
    </w:p>
    <w:p w14:paraId="140921AF" w14:textId="588074FE" w:rsidR="004437E2" w:rsidRDefault="004437E2" w:rsidP="004437E2">
      <w:pPr>
        <w:pStyle w:val="Prrafodelista"/>
        <w:numPr>
          <w:ilvl w:val="0"/>
          <w:numId w:val="5"/>
        </w:numPr>
        <w:jc w:val="both"/>
      </w:pPr>
      <w:r>
        <w:t>El botón de parar la recepción de datos de telemetría no está funcionando. Detectar el error y corregirlo.</w:t>
      </w:r>
    </w:p>
    <w:p w14:paraId="35B65EE8" w14:textId="0DECB404" w:rsidR="004437E2" w:rsidRDefault="004437E2" w:rsidP="004437E2">
      <w:pPr>
        <w:pStyle w:val="Prrafodelista"/>
        <w:numPr>
          <w:ilvl w:val="0"/>
          <w:numId w:val="5"/>
        </w:numPr>
        <w:jc w:val="both"/>
      </w:pPr>
      <w:r>
        <w:t xml:space="preserve">Los cambios de velocidad y de </w:t>
      </w:r>
      <w:proofErr w:type="spellStart"/>
      <w:r>
        <w:t>heading</w:t>
      </w:r>
      <w:proofErr w:type="spellEnd"/>
      <w:r>
        <w:t xml:space="preserve"> no están operativos en el </w:t>
      </w:r>
      <w:proofErr w:type="spellStart"/>
      <w:r>
        <w:t>dashboard</w:t>
      </w:r>
      <w:proofErr w:type="spellEnd"/>
      <w:r>
        <w:t>. Introducir el código necesario para implementar estas funcionalidades.</w:t>
      </w:r>
    </w:p>
    <w:p w14:paraId="37EFF513" w14:textId="77777777" w:rsidR="00C61415" w:rsidRPr="00752874" w:rsidRDefault="00C61415" w:rsidP="000D2450">
      <w:pPr>
        <w:jc w:val="both"/>
      </w:pPr>
    </w:p>
    <w:p w14:paraId="5671BAB9" w14:textId="1FB2E817" w:rsidR="00597935" w:rsidRDefault="00597935" w:rsidP="000D2450">
      <w:pPr>
        <w:jc w:val="both"/>
      </w:pPr>
      <w:proofErr w:type="spellStart"/>
      <w:r w:rsidRPr="00752874">
        <w:t>WebApp</w:t>
      </w:r>
      <w:proofErr w:type="spellEnd"/>
    </w:p>
    <w:p w14:paraId="79A43358" w14:textId="77777777" w:rsidR="00473FFB" w:rsidRDefault="00473FFB" w:rsidP="00473FFB">
      <w:pPr>
        <w:jc w:val="both"/>
      </w:pPr>
      <w:r>
        <w:t>Una de las características de las aplicaciones de estación de tierra a las que nos hemos referido en los apartados anteriores es que deben ser instaladas en los dispositivos en las que se van a ejecutar (por ejemplo, un portátil). Eso no es un problema porque las aplicaciones están hechas para eso, para ser instaladas.</w:t>
      </w:r>
    </w:p>
    <w:p w14:paraId="1CB4C27B" w14:textId="46FC7B49" w:rsidR="00473FFB" w:rsidRDefault="00473FFB" w:rsidP="00473FFB">
      <w:pPr>
        <w:jc w:val="both"/>
      </w:pPr>
      <w:r>
        <w:t xml:space="preserve">No obstante, hay situaciones en las que puede ser interesante poder interactuar con el dron desde un dispositivo móvil sin tener que instalar ninguna aplicación específica para ello. Ese es el caso de demostraciones en el </w:t>
      </w:r>
      <w:proofErr w:type="spellStart"/>
      <w:r>
        <w:t>DronLab</w:t>
      </w:r>
      <w:proofErr w:type="spellEnd"/>
      <w:r>
        <w:t xml:space="preserve"> para que los visitantes puedan interactuar con el dron desde sus dispositivos móviles sin tener que pedirles que instalen cosas. Para este propósito las </w:t>
      </w:r>
      <w:proofErr w:type="spellStart"/>
      <w:r>
        <w:t>webapps</w:t>
      </w:r>
      <w:proofErr w:type="spellEnd"/>
      <w:r>
        <w:t xml:space="preserve"> son ideales.</w:t>
      </w:r>
    </w:p>
    <w:p w14:paraId="5D959770" w14:textId="6F9A8032" w:rsidR="00473FFB" w:rsidRDefault="00473FFB" w:rsidP="00473FFB">
      <w:pPr>
        <w:jc w:val="both"/>
      </w:pPr>
      <w:r>
        <w:t xml:space="preserve">Una </w:t>
      </w:r>
      <w:proofErr w:type="spellStart"/>
      <w:r>
        <w:t>webapp</w:t>
      </w:r>
      <w:proofErr w:type="spellEnd"/>
      <w:r>
        <w:t xml:space="preserve"> es un servidor que sirve páginas web, igual que el servidor que sirve las páginas web de </w:t>
      </w:r>
      <w:hyperlink r:id="rId7" w:history="1">
        <w:r w:rsidRPr="00402045">
          <w:t>www.upc.edu</w:t>
        </w:r>
      </w:hyperlink>
      <w:r>
        <w:t>. Pero las páginas web que sirve no tienen noticias o enlaces a documentos. Tienen botones de tal manera que cuando nos conectamos a la web desde el móvil lo que nos aparece es una página con botones, uno de los cuales, por ejemplo, nos permite hacer despegar el dron. Cuando el usuario pulsa ese botón en su móvil el navegador que se ha usado para acceder a la web hace una petición HTTP al servidor web (por ejemplo</w:t>
      </w:r>
      <w:r w:rsidR="00145F36">
        <w:t>,</w:t>
      </w:r>
      <w:r>
        <w:t xml:space="preserve"> un POST). El servidor detecta que ese POST indica que el usuario ha pulsado el botón y entonces envía a</w:t>
      </w:r>
      <w:r>
        <w:t>l</w:t>
      </w:r>
      <w:r>
        <w:t xml:space="preserve"> </w:t>
      </w:r>
      <w:proofErr w:type="spellStart"/>
      <w:r>
        <w:t>autopilotService</w:t>
      </w:r>
      <w:proofErr w:type="spellEnd"/>
      <w:r>
        <w:t xml:space="preserve"> la orden para que el dron despegue. La comunicación entre el servidor web y </w:t>
      </w:r>
      <w:proofErr w:type="spellStart"/>
      <w:r>
        <w:t>el</w:t>
      </w:r>
      <w:proofErr w:type="spellEnd"/>
      <w:r>
        <w:t xml:space="preserve"> servicio</w:t>
      </w:r>
      <w:r>
        <w:t xml:space="preserve"> puede realizarse usando MQTT</w:t>
      </w:r>
      <w:r>
        <w:t>, tal y como hemos visto ya</w:t>
      </w:r>
      <w:r>
        <w:t xml:space="preserve">.  </w:t>
      </w:r>
    </w:p>
    <w:p w14:paraId="11196D10" w14:textId="37516653" w:rsidR="00401C4E" w:rsidRDefault="00473FFB" w:rsidP="00473FFB">
      <w:pPr>
        <w:jc w:val="both"/>
      </w:pPr>
      <w:r>
        <w:t xml:space="preserve">Para implementar </w:t>
      </w:r>
      <w:proofErr w:type="spellStart"/>
      <w:r>
        <w:t>webapps</w:t>
      </w:r>
      <w:proofErr w:type="spellEnd"/>
      <w:r>
        <w:t xml:space="preserve"> usaremos el </w:t>
      </w:r>
      <w:proofErr w:type="spellStart"/>
      <w:r>
        <w:t>framework</w:t>
      </w:r>
      <w:proofErr w:type="spellEnd"/>
      <w:r>
        <w:t xml:space="preserve"> </w:t>
      </w:r>
      <w:proofErr w:type="spellStart"/>
      <w:r>
        <w:t>Flask</w:t>
      </w:r>
      <w:proofErr w:type="spellEnd"/>
      <w:r>
        <w:t xml:space="preserve">. En su versión más básica, la </w:t>
      </w:r>
      <w:proofErr w:type="spellStart"/>
      <w:r>
        <w:t>webapp</w:t>
      </w:r>
      <w:proofErr w:type="spellEnd"/>
      <w:r>
        <w:t xml:space="preserve"> se compone de un servidor en Python que debe ejecutarse en una máquina con IP pública y un fichero HTML </w:t>
      </w:r>
      <w:r w:rsidR="00D845B9">
        <w:t xml:space="preserve">(cliente web) </w:t>
      </w:r>
      <w:r>
        <w:t xml:space="preserve">que contiene la página web que se enviará al dispositivo móvil que se conecte. En </w:t>
      </w:r>
      <w:r w:rsidR="00401C4E">
        <w:t xml:space="preserve">ese fichero se indican </w:t>
      </w:r>
      <w:r w:rsidR="00401C4E">
        <w:lastRenderedPageBreak/>
        <w:t xml:space="preserve">los elementos gráficos de la página codificados en HTML (botones, cuadros de texto, </w:t>
      </w:r>
      <w:proofErr w:type="spellStart"/>
      <w:r w:rsidR="00401C4E">
        <w:t>etc</w:t>
      </w:r>
      <w:proofErr w:type="spellEnd"/>
      <w:r w:rsidR="00401C4E">
        <w:t xml:space="preserve">), los estilos gráficos codificados en CSS (colores, tamaños, etc.) y el código que debe ejecutar el navegador, escrito en </w:t>
      </w:r>
      <w:proofErr w:type="spellStart"/>
      <w:r w:rsidR="00401C4E">
        <w:t>Javascript</w:t>
      </w:r>
      <w:proofErr w:type="spellEnd"/>
      <w:r w:rsidR="00401C4E">
        <w:t xml:space="preserve"> (por ejemplo, lo que hay que hacer cuando el usuario pulse un botón).</w:t>
      </w:r>
    </w:p>
    <w:p w14:paraId="07C95B40" w14:textId="77777777" w:rsidR="00401C4E" w:rsidRDefault="00401C4E" w:rsidP="00473FFB">
      <w:pPr>
        <w:jc w:val="both"/>
      </w:pPr>
      <w:r>
        <w:t xml:space="preserve">El fichero serverHTTP.py y el fichero </w:t>
      </w:r>
      <w:proofErr w:type="spellStart"/>
      <w:r>
        <w:t>indexHTTP</w:t>
      </w:r>
      <w:proofErr w:type="spellEnd"/>
      <w:r>
        <w:t xml:space="preserve"> que está en la carpeta </w:t>
      </w:r>
      <w:proofErr w:type="spellStart"/>
      <w:r>
        <w:t>templates</w:t>
      </w:r>
      <w:proofErr w:type="spellEnd"/>
      <w:r>
        <w:t xml:space="preserve"> es constituyen un ejemplo de una </w:t>
      </w:r>
      <w:proofErr w:type="spellStart"/>
      <w:r>
        <w:t>webapp</w:t>
      </w:r>
      <w:proofErr w:type="spellEnd"/>
      <w:r>
        <w:t xml:space="preserve"> muy sencilla, cuya interfaz gráfica se muestra en la imagen.</w:t>
      </w:r>
    </w:p>
    <w:p w14:paraId="5E269C23" w14:textId="015F2FBA" w:rsidR="00473FFB" w:rsidRDefault="00401C4E" w:rsidP="00473FFB">
      <w:pPr>
        <w:jc w:val="both"/>
      </w:pPr>
      <w:r>
        <w:t xml:space="preserve"> </w:t>
      </w:r>
      <w:r w:rsidR="00D845B9">
        <w:rPr>
          <w:noProof/>
        </w:rPr>
        <w:drawing>
          <wp:inline distT="0" distB="0" distL="0" distR="0" wp14:anchorId="3BB6A4C6" wp14:editId="278E7CD8">
            <wp:extent cx="2090057" cy="3403974"/>
            <wp:effectExtent l="0" t="0" r="571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6106" t="25325" r="12631" b="15988"/>
                    <a:stretch/>
                  </pic:blipFill>
                  <pic:spPr bwMode="auto">
                    <a:xfrm>
                      <a:off x="0" y="0"/>
                      <a:ext cx="2098974" cy="3418497"/>
                    </a:xfrm>
                    <a:prstGeom prst="rect">
                      <a:avLst/>
                    </a:prstGeom>
                    <a:ln>
                      <a:noFill/>
                    </a:ln>
                    <a:extLst>
                      <a:ext uri="{53640926-AAD7-44D8-BBD7-CCE9431645EC}">
                        <a14:shadowObscured xmlns:a14="http://schemas.microsoft.com/office/drawing/2010/main"/>
                      </a:ext>
                    </a:extLst>
                  </pic:spPr>
                </pic:pic>
              </a:graphicData>
            </a:graphic>
          </wp:inline>
        </w:drawing>
      </w:r>
    </w:p>
    <w:p w14:paraId="7A45F35D" w14:textId="63EB09AF" w:rsidR="00401C4E" w:rsidRDefault="00401C4E" w:rsidP="00473FFB">
      <w:pPr>
        <w:jc w:val="both"/>
      </w:pPr>
      <w:r>
        <w:t xml:space="preserve">Cuando se pulsa uno de los botones el código </w:t>
      </w:r>
      <w:proofErr w:type="spellStart"/>
      <w:r>
        <w:t>javascript</w:t>
      </w:r>
      <w:proofErr w:type="spellEnd"/>
      <w:r>
        <w:t xml:space="preserve"> realiza una operación HTTP de tipo post. Al recibir esa petición, el servidor hace la publicación correspondiente en el bróker para avisar al </w:t>
      </w:r>
      <w:proofErr w:type="spellStart"/>
      <w:r>
        <w:t>autopilotService</w:t>
      </w:r>
      <w:proofErr w:type="spellEnd"/>
      <w:r>
        <w:t xml:space="preserve">. </w:t>
      </w:r>
    </w:p>
    <w:p w14:paraId="730B15D8" w14:textId="489CEB52" w:rsidR="00D845B9" w:rsidRDefault="00D845B9" w:rsidP="00473FFB">
      <w:pPr>
        <w:jc w:val="both"/>
      </w:pPr>
      <w:r>
        <w:t xml:space="preserve">Puesto que el protocolo HTTP se basa en el mecanismo de petición/respuesta, la recepción de los datos de telemetría en el cliente web es un poco más compleja que en casos anteriores. Cuando el cliente se conecta (envía el </w:t>
      </w:r>
      <w:r w:rsidR="00145F36">
        <w:t>POST</w:t>
      </w:r>
      <w:r>
        <w:t xml:space="preserve"> correspondiente) el servidor publica la orden de conectarse y la de recibir datos de telemetría. A partir de ese momento recibirá del servicio los datos de telemetría (a través del bróker) y se irá guardando los valores recibidos en el ultimo paquete de telemetría (solo la altitud y el estado). Por su parte, el cliente web realizará un GET periódicamente solicitando al servidor los datos de telemetría, que recibirá como respuesta al GET (solo altitud y estado).</w:t>
      </w:r>
    </w:p>
    <w:p w14:paraId="62B270FF" w14:textId="678ABD4F" w:rsidR="00145F36" w:rsidRDefault="00145F36" w:rsidP="00473FFB">
      <w:pPr>
        <w:jc w:val="both"/>
      </w:pPr>
      <w:r>
        <w:t>Se propone</w:t>
      </w:r>
      <w:r w:rsidR="00240414">
        <w:t>n</w:t>
      </w:r>
      <w:r>
        <w:t xml:space="preserve"> </w:t>
      </w:r>
      <w:r w:rsidR="00240414">
        <w:t>los</w:t>
      </w:r>
      <w:r>
        <w:t xml:space="preserve"> siguiente</w:t>
      </w:r>
      <w:r w:rsidR="00240414">
        <w:t xml:space="preserve">s </w:t>
      </w:r>
      <w:r>
        <w:t>ejercicio</w:t>
      </w:r>
      <w:r w:rsidR="00240414">
        <w:t>s</w:t>
      </w:r>
      <w:r>
        <w:t>:</w:t>
      </w:r>
    </w:p>
    <w:p w14:paraId="78A63734" w14:textId="102E8467" w:rsidR="00145F36" w:rsidRDefault="00145F36" w:rsidP="00145F36">
      <w:pPr>
        <w:pStyle w:val="Prrafodelista"/>
        <w:numPr>
          <w:ilvl w:val="0"/>
          <w:numId w:val="6"/>
        </w:numPr>
        <w:jc w:val="both"/>
      </w:pPr>
      <w:r>
        <w:t xml:space="preserve">El botón de aterrizar tiene un comportamiento diferente al de despegar. Hacer los cambios necesarios para que el botón también se ponga en color </w:t>
      </w:r>
      <w:r>
        <w:lastRenderedPageBreak/>
        <w:t>amarillo cuando empiece el aterrizaje y se ponga en verde cuando el dron esté en tierra.</w:t>
      </w:r>
    </w:p>
    <w:p w14:paraId="28143062" w14:textId="12BF2768" w:rsidR="00145F36" w:rsidRDefault="00145F36" w:rsidP="00145F36">
      <w:pPr>
        <w:pStyle w:val="Prrafodelista"/>
        <w:numPr>
          <w:ilvl w:val="0"/>
          <w:numId w:val="6"/>
        </w:numPr>
        <w:jc w:val="both"/>
      </w:pPr>
      <w:r>
        <w:t>Añadir un nuevo botón para realizar la operación RTL.</w:t>
      </w:r>
    </w:p>
    <w:p w14:paraId="774C7549" w14:textId="77777777" w:rsidR="00401C4E" w:rsidRDefault="00401C4E" w:rsidP="00473FFB">
      <w:pPr>
        <w:jc w:val="both"/>
      </w:pPr>
    </w:p>
    <w:p w14:paraId="4EDF8AB7" w14:textId="66CBC624" w:rsidR="00473FFB" w:rsidRDefault="00473FFB" w:rsidP="00473FFB">
      <w:pPr>
        <w:jc w:val="both"/>
      </w:pPr>
      <w:r>
        <w:t xml:space="preserve">El </w:t>
      </w:r>
      <w:r w:rsidR="00145F36">
        <w:t xml:space="preserve">mecanismo de petición/respuesta que caracteriza </w:t>
      </w:r>
      <w:r>
        <w:t xml:space="preserve">el protocolo HTTP entre el </w:t>
      </w:r>
      <w:r w:rsidR="00145F36">
        <w:t>cliente web</w:t>
      </w:r>
      <w:r>
        <w:t xml:space="preserve"> y el servidor web hace que el flujo de información no sea muy fluido</w:t>
      </w:r>
      <w:r w:rsidR="00145F36">
        <w:t xml:space="preserve"> en el caso de datos que viajan con frecuencia entre uno y otro, como es el caso de los datos de telemetría. </w:t>
      </w:r>
    </w:p>
    <w:p w14:paraId="70D95EF3" w14:textId="28359CA6" w:rsidR="00473FFB" w:rsidRDefault="00473FFB" w:rsidP="00473FFB">
      <w:pPr>
        <w:jc w:val="both"/>
      </w:pPr>
      <w:r>
        <w:t xml:space="preserve">Una mejora significativa se obtiene si el script </w:t>
      </w:r>
      <w:r w:rsidR="00145F36">
        <w:t>del cliente web</w:t>
      </w:r>
      <w:r>
        <w:t xml:space="preserve">, en lugar de hacer peticiones HTTP, hace publicaciones y suscripciones directamente en el bróker que hace de intermediario en la comunicación por MQTT. De esta manera, los paquetes de telemetría que publica </w:t>
      </w:r>
      <w:r w:rsidR="00145F36">
        <w:t xml:space="preserve">el </w:t>
      </w:r>
      <w:proofErr w:type="spellStart"/>
      <w:r w:rsidR="00145F36">
        <w:t>autopilotService</w:t>
      </w:r>
      <w:proofErr w:type="spellEnd"/>
      <w:r>
        <w:t xml:space="preserve"> llega</w:t>
      </w:r>
      <w:r w:rsidR="00145F36">
        <w:t>n</w:t>
      </w:r>
      <w:r>
        <w:t xml:space="preserve"> también al navegador del móvil igual que a todos los demás dispositivos que se hubieran suscrito. </w:t>
      </w:r>
    </w:p>
    <w:p w14:paraId="17455D8E" w14:textId="4366EFE9" w:rsidR="00240414" w:rsidRDefault="00240414" w:rsidP="00473FFB">
      <w:pPr>
        <w:jc w:val="both"/>
      </w:pPr>
      <w:r>
        <w:t xml:space="preserve">Los ficheros serverMQTT.py y indexMQTT.html (en la carpeta </w:t>
      </w:r>
      <w:proofErr w:type="spellStart"/>
      <w:r>
        <w:t>templates</w:t>
      </w:r>
      <w:proofErr w:type="spellEnd"/>
      <w:r>
        <w:t xml:space="preserve">) implementan esta segunda versión de la </w:t>
      </w:r>
      <w:proofErr w:type="spellStart"/>
      <w:r>
        <w:t>webapp</w:t>
      </w:r>
      <w:proofErr w:type="spellEnd"/>
      <w:r w:rsidR="00F060B4">
        <w:t>, que tiene la misma interfaz gráfica</w:t>
      </w:r>
      <w:r>
        <w:t xml:space="preserve">. En este caso, el código del servidor es extraordinariamente simple, porque solo tiene que servir el código del cliente web (el fichero indexMQTT.html) a los clientes que se conectan. Es el cliente web el que se conecta al bróker, se suscribe a los mensajes del </w:t>
      </w:r>
      <w:proofErr w:type="spellStart"/>
      <w:r>
        <w:t>autopilotService</w:t>
      </w:r>
      <w:proofErr w:type="spellEnd"/>
      <w:r>
        <w:t xml:space="preserve"> y publica las ordenes según el botón que pulsa el usuario.</w:t>
      </w:r>
    </w:p>
    <w:p w14:paraId="1F21A5D2" w14:textId="77777777" w:rsidR="00240414" w:rsidRDefault="00240414" w:rsidP="00240414">
      <w:pPr>
        <w:jc w:val="both"/>
      </w:pPr>
      <w:r>
        <w:t>Se proponen los siguientes ejercicios:</w:t>
      </w:r>
    </w:p>
    <w:p w14:paraId="68E32E72" w14:textId="77777777" w:rsidR="00240414" w:rsidRDefault="00240414" w:rsidP="00240414">
      <w:pPr>
        <w:pStyle w:val="Prrafodelista"/>
        <w:numPr>
          <w:ilvl w:val="0"/>
          <w:numId w:val="7"/>
        </w:numPr>
        <w:jc w:val="both"/>
      </w:pPr>
      <w:r>
        <w:t>El botón de aterrizar tiene un comportamiento diferente al de despegar. Hacer los cambios necesarios para que el botón también se ponga en color amarillo cuando empiece el aterrizaje y se ponga en verde cuando el dron esté en tierra.</w:t>
      </w:r>
    </w:p>
    <w:p w14:paraId="6E79BE5A" w14:textId="77777777" w:rsidR="00240414" w:rsidRDefault="00240414" w:rsidP="00240414">
      <w:pPr>
        <w:pStyle w:val="Prrafodelista"/>
        <w:numPr>
          <w:ilvl w:val="0"/>
          <w:numId w:val="7"/>
        </w:numPr>
        <w:jc w:val="both"/>
      </w:pPr>
      <w:r>
        <w:t>Añadir un nuevo botón para realizar la operación RTL.</w:t>
      </w:r>
    </w:p>
    <w:p w14:paraId="1CF466B2" w14:textId="3EBFC1CE" w:rsidR="00240414" w:rsidRDefault="00240414" w:rsidP="00240414">
      <w:pPr>
        <w:pStyle w:val="Prrafodelista"/>
        <w:numPr>
          <w:ilvl w:val="0"/>
          <w:numId w:val="7"/>
        </w:numPr>
        <w:jc w:val="both"/>
      </w:pPr>
      <w:r>
        <w:t xml:space="preserve">Añadir los elementos necesarios para poder cambiar el </w:t>
      </w:r>
      <w:proofErr w:type="spellStart"/>
      <w:r>
        <w:t>heading</w:t>
      </w:r>
      <w:proofErr w:type="spellEnd"/>
      <w:r>
        <w:t xml:space="preserve"> del dron, igual que </w:t>
      </w:r>
      <w:r w:rsidR="00F73ADD">
        <w:t>puede hacerse en las aplicaciones descritas en apartados anteriores.</w:t>
      </w:r>
    </w:p>
    <w:p w14:paraId="31A68C3C" w14:textId="28AA0B39" w:rsidR="00F060B4" w:rsidRDefault="00F060B4" w:rsidP="00473FFB">
      <w:pPr>
        <w:jc w:val="both"/>
      </w:pPr>
      <w:proofErr w:type="spellStart"/>
      <w:r>
        <w:t>Videostreaming</w:t>
      </w:r>
      <w:proofErr w:type="spellEnd"/>
    </w:p>
    <w:p w14:paraId="4969BA2A" w14:textId="6ED4A96F" w:rsidR="00F060B4" w:rsidRDefault="00F060B4" w:rsidP="00473FFB">
      <w:pPr>
        <w:jc w:val="both"/>
      </w:pPr>
      <w:r>
        <w:t xml:space="preserve">Muchas de las aplicaciones de los drones requieren la captura y procesado de imágenes, como, por ejemplo, el </w:t>
      </w:r>
      <w:proofErr w:type="spellStart"/>
      <w:r>
        <w:t>stream</w:t>
      </w:r>
      <w:proofErr w:type="spellEnd"/>
      <w:r>
        <w:t xml:space="preserve"> de video. Naturalmente, esto requiere que el dron tenga instalada una cámara abordo y un trasmisor que envíe la señal de vídeo a la estación de tierra, en la que debe hacer un receptor que permita entregar ese </w:t>
      </w:r>
      <w:proofErr w:type="spellStart"/>
      <w:r>
        <w:t>stream</w:t>
      </w:r>
      <w:proofErr w:type="spellEnd"/>
      <w:r>
        <w:t xml:space="preserve"> de video a la aplicación que lo necesite.</w:t>
      </w:r>
    </w:p>
    <w:p w14:paraId="7723F56D" w14:textId="0086F036" w:rsidR="00E1171A" w:rsidRDefault="00E1171A" w:rsidP="00473FFB">
      <w:pPr>
        <w:jc w:val="both"/>
      </w:pPr>
      <w:r>
        <w:lastRenderedPageBreak/>
        <w:t xml:space="preserve">De nuevo, interesa que el </w:t>
      </w:r>
      <w:proofErr w:type="spellStart"/>
      <w:r>
        <w:t>stream</w:t>
      </w:r>
      <w:proofErr w:type="spellEnd"/>
      <w:r>
        <w:t xml:space="preserve"> de video sea capturado por un servicio (</w:t>
      </w:r>
      <w:proofErr w:type="spellStart"/>
      <w:r>
        <w:t>cameraService</w:t>
      </w:r>
      <w:proofErr w:type="spellEnd"/>
      <w:r>
        <w:t xml:space="preserve">) que tendrá acceso al receptor y que luego pueda entregarlo al cliente que lo solicite (por ejemplo, un </w:t>
      </w:r>
      <w:proofErr w:type="spellStart"/>
      <w:r>
        <w:t>Dashboard</w:t>
      </w:r>
      <w:proofErr w:type="spellEnd"/>
      <w:r>
        <w:t xml:space="preserve"> como los descritos antes).</w:t>
      </w:r>
    </w:p>
    <w:p w14:paraId="5FB43ECC" w14:textId="6B8175E3" w:rsidR="00E1171A" w:rsidRDefault="00E1171A" w:rsidP="00473FFB">
      <w:pPr>
        <w:jc w:val="both"/>
      </w:pPr>
      <w:r>
        <w:t xml:space="preserve">Para implementar la comunicación entre el </w:t>
      </w:r>
      <w:proofErr w:type="spellStart"/>
      <w:r>
        <w:t>cameraService</w:t>
      </w:r>
      <w:proofErr w:type="spellEnd"/>
      <w:r>
        <w:t xml:space="preserve"> y el cliente teóricamente podría usarse MQTT, de manera que el servicio publicaría periódicamente los </w:t>
      </w:r>
      <w:proofErr w:type="spellStart"/>
      <w:r>
        <w:t>frames</w:t>
      </w:r>
      <w:proofErr w:type="spellEnd"/>
      <w:r>
        <w:t xml:space="preserve"> del </w:t>
      </w:r>
      <w:proofErr w:type="spellStart"/>
      <w:r>
        <w:t>stream</w:t>
      </w:r>
      <w:proofErr w:type="spellEnd"/>
      <w:r>
        <w:t xml:space="preserve"> de video que recibiría el cliente para mostrarlos al usuario. Sin embargo, MQTT no está pensado para transmitir datos voluminosos (como los </w:t>
      </w:r>
      <w:proofErr w:type="spellStart"/>
      <w:r>
        <w:t>frames</w:t>
      </w:r>
      <w:proofErr w:type="spellEnd"/>
      <w:r>
        <w:t xml:space="preserve">) con mucha frecuencia (la necesaria en un </w:t>
      </w:r>
      <w:proofErr w:type="spellStart"/>
      <w:r>
        <w:t>stream</w:t>
      </w:r>
      <w:proofErr w:type="spellEnd"/>
      <w:r>
        <w:t xml:space="preserve"> de video en tiempo real).</w:t>
      </w:r>
    </w:p>
    <w:p w14:paraId="69303A73" w14:textId="77777777" w:rsidR="00E1171A" w:rsidRDefault="00E1171A" w:rsidP="00E1171A">
      <w:pPr>
        <w:jc w:val="both"/>
      </w:pPr>
      <w:r>
        <w:t xml:space="preserve">Una alternativa mucho mejor es enviar el </w:t>
      </w:r>
      <w:proofErr w:type="spellStart"/>
      <w:r>
        <w:t>stream</w:t>
      </w:r>
      <w:proofErr w:type="spellEnd"/>
      <w:r>
        <w:t xml:space="preserve"> de video usando </w:t>
      </w:r>
      <w:proofErr w:type="spellStart"/>
      <w:r>
        <w:t>WebRTC</w:t>
      </w:r>
      <w:proofErr w:type="spellEnd"/>
      <w:r>
        <w:t>. Este mecanismo trabaja sobre</w:t>
      </w:r>
      <w:r w:rsidRPr="00E1171A">
        <w:t xml:space="preserve"> UDP/IP y, por tanto, no </w:t>
      </w:r>
      <w:r>
        <w:t xml:space="preserve">necesita </w:t>
      </w:r>
      <w:r w:rsidRPr="00E1171A">
        <w:t>espera</w:t>
      </w:r>
      <w:r>
        <w:t xml:space="preserve"> </w:t>
      </w:r>
      <w:proofErr w:type="gramStart"/>
      <w:r>
        <w:t xml:space="preserve">las </w:t>
      </w:r>
      <w:r w:rsidRPr="00E1171A">
        <w:t xml:space="preserve"> confirmaciones</w:t>
      </w:r>
      <w:proofErr w:type="gramEnd"/>
      <w:r w:rsidRPr="00E1171A">
        <w:t xml:space="preserve"> de paquetes</w:t>
      </w:r>
      <w:r>
        <w:t xml:space="preserve"> típicas del protocolo TCP/IP, que es el que usa MQTT. El resultado es una mucho mayor fluidez en la transmisión del </w:t>
      </w:r>
      <w:proofErr w:type="spellStart"/>
      <w:r>
        <w:t>stream</w:t>
      </w:r>
      <w:proofErr w:type="spellEnd"/>
      <w:r>
        <w:t xml:space="preserve"> de video.</w:t>
      </w:r>
    </w:p>
    <w:p w14:paraId="71A5A91A" w14:textId="684376B0" w:rsidR="00E1171A" w:rsidRDefault="00E1171A" w:rsidP="00E1171A">
      <w:pPr>
        <w:jc w:val="both"/>
      </w:pPr>
      <w:r>
        <w:t xml:space="preserve">Cuando se usa </w:t>
      </w:r>
      <w:proofErr w:type="spellStart"/>
      <w:r>
        <w:t>WebRTC</w:t>
      </w:r>
      <w:proofErr w:type="spellEnd"/>
      <w:r>
        <w:t>, uno de los</w:t>
      </w:r>
      <w:r w:rsidRPr="00E1171A">
        <w:t xml:space="preserve"> agentes implicados (</w:t>
      </w:r>
      <w:r>
        <w:t>emisor</w:t>
      </w:r>
      <w:r w:rsidRPr="00E1171A">
        <w:t xml:space="preserve"> o </w:t>
      </w:r>
      <w:r>
        <w:t>receptor</w:t>
      </w:r>
      <w:r w:rsidRPr="00E1171A">
        <w:t>) debe actuar como servidor y el otro como cliente. El cliente se conecta al servidor usando la IP de ést</w:t>
      </w:r>
      <w:r>
        <w:t>e</w:t>
      </w:r>
      <w:r w:rsidRPr="00E1171A">
        <w:t xml:space="preserve">. Para establecer la conexión el cliente y servidor intercambian algunos mensajes </w:t>
      </w:r>
      <w:r>
        <w:t>usando un</w:t>
      </w:r>
      <w:r w:rsidRPr="00E1171A">
        <w:t xml:space="preserve"> </w:t>
      </w:r>
      <w:proofErr w:type="spellStart"/>
      <w:r w:rsidRPr="00E1171A">
        <w:t>websocket</w:t>
      </w:r>
      <w:proofErr w:type="spellEnd"/>
      <w:r w:rsidRPr="00E1171A">
        <w:t xml:space="preserve">. Una vez establecida la conexión el emisor envía el </w:t>
      </w:r>
      <w:proofErr w:type="spellStart"/>
      <w:r w:rsidRPr="00E1171A">
        <w:t>stream</w:t>
      </w:r>
      <w:proofErr w:type="spellEnd"/>
      <w:r w:rsidRPr="00E1171A">
        <w:t xml:space="preserve"> de video que llegará al receptor con menor retraso y mejor fluidez, como corresponde al uso de UDP en vez de TCP, aunque con posibles pérdidas de paquetes que, si bien serían inadmisibles si se están enviando instrucciones, no van a afectar significativamente a la experiencia de usuario en el caso de video </w:t>
      </w:r>
      <w:proofErr w:type="spellStart"/>
      <w:r w:rsidRPr="00E1171A">
        <w:t>streaming</w:t>
      </w:r>
      <w:proofErr w:type="spellEnd"/>
      <w:r w:rsidRPr="00E1171A">
        <w:t>.</w:t>
      </w:r>
    </w:p>
    <w:p w14:paraId="7A62936F" w14:textId="55E2E360" w:rsidR="007A6F3E" w:rsidRDefault="007A6F3E" w:rsidP="00E1171A">
      <w:pPr>
        <w:jc w:val="both"/>
      </w:pPr>
      <w:r>
        <w:t xml:space="preserve">El fichero cameraService.py contiene el código necesario para capturar </w:t>
      </w:r>
      <w:proofErr w:type="spellStart"/>
      <w:r>
        <w:t>el</w:t>
      </w:r>
      <w:proofErr w:type="spellEnd"/>
      <w:r>
        <w:t xml:space="preserve"> </w:t>
      </w:r>
      <w:proofErr w:type="spellStart"/>
      <w:r>
        <w:t>stream</w:t>
      </w:r>
      <w:proofErr w:type="spellEnd"/>
      <w:r>
        <w:t xml:space="preserve"> de video usando la librería </w:t>
      </w:r>
      <w:proofErr w:type="spellStart"/>
      <w:r>
        <w:t>OpenCV</w:t>
      </w:r>
      <w:proofErr w:type="spellEnd"/>
      <w:r>
        <w:t xml:space="preserve"> y emitirlo por </w:t>
      </w:r>
      <w:proofErr w:type="spellStart"/>
      <w:r>
        <w:t>WebRTC</w:t>
      </w:r>
      <w:proofErr w:type="spellEnd"/>
      <w:r>
        <w:t xml:space="preserve">.  El código captura el video de la webcam conectada al portátil en el que se ejecute, pero cambiando el valor de </w:t>
      </w:r>
      <w:proofErr w:type="spellStart"/>
      <w:r>
        <w:t>camera_id</w:t>
      </w:r>
      <w:proofErr w:type="spellEnd"/>
      <w:r>
        <w:t xml:space="preserve"> puede capturar el video que llega al receptor que tenga conectado. Al ponerse en marcha, el servicio queda a la espera de que algún cliente solicite el </w:t>
      </w:r>
      <w:proofErr w:type="spellStart"/>
      <w:r>
        <w:t>stream</w:t>
      </w:r>
      <w:proofErr w:type="spellEnd"/>
      <w:r>
        <w:t xml:space="preserve"> de video. Entonces se inicia un sencillo protocolo de coordinación a través de un web socket hasta que puestos de acuerdo se inicia la trasmisión del </w:t>
      </w:r>
      <w:proofErr w:type="spellStart"/>
      <w:r>
        <w:t>stream</w:t>
      </w:r>
      <w:proofErr w:type="spellEnd"/>
      <w:r>
        <w:t xml:space="preserve"> de video, </w:t>
      </w:r>
      <w:proofErr w:type="spellStart"/>
      <w:r>
        <w:t>frame</w:t>
      </w:r>
      <w:proofErr w:type="spellEnd"/>
      <w:r>
        <w:t xml:space="preserve"> a </w:t>
      </w:r>
      <w:proofErr w:type="spellStart"/>
      <w:r>
        <w:t>frame</w:t>
      </w:r>
      <w:proofErr w:type="spellEnd"/>
      <w:r>
        <w:t xml:space="preserve"> (en la función </w:t>
      </w:r>
      <w:proofErr w:type="spellStart"/>
      <w:r>
        <w:t>recv</w:t>
      </w:r>
      <w:proofErr w:type="spellEnd"/>
      <w:r>
        <w:t>).</w:t>
      </w:r>
    </w:p>
    <w:p w14:paraId="4BDC8243" w14:textId="52459870" w:rsidR="0024526A" w:rsidRDefault="004A1271" w:rsidP="00E1171A">
      <w:pPr>
        <w:jc w:val="both"/>
      </w:pPr>
      <w:r w:rsidRPr="004A1271">
        <w:t>El fichero DashboardLocalConVideoStream.py con</w:t>
      </w:r>
      <w:r>
        <w:t xml:space="preserve">tiene el código de un </w:t>
      </w:r>
      <w:proofErr w:type="spellStart"/>
      <w:r>
        <w:t>dashboard</w:t>
      </w:r>
      <w:proofErr w:type="spellEnd"/>
      <w:r>
        <w:t xml:space="preserve"> que es básicamente igual que el descrito en el apartado x, al que se le ha añadido un botón para conectarse al </w:t>
      </w:r>
      <w:proofErr w:type="spellStart"/>
      <w:r>
        <w:t>CameraService</w:t>
      </w:r>
      <w:proofErr w:type="spellEnd"/>
      <w:r>
        <w:t xml:space="preserve"> y recibir el </w:t>
      </w:r>
      <w:proofErr w:type="spellStart"/>
      <w:r>
        <w:t>stream</w:t>
      </w:r>
      <w:proofErr w:type="spellEnd"/>
      <w:r>
        <w:t xml:space="preserve"> de video para mostrarlo al usuario. El código está preparado para el caso de que tanto el </w:t>
      </w:r>
      <w:proofErr w:type="spellStart"/>
      <w:r>
        <w:t>dashboard</w:t>
      </w:r>
      <w:proofErr w:type="spellEnd"/>
      <w:r>
        <w:t xml:space="preserve"> como el servicio se ejecuten en el mismo portátil (que debe tener una webcam). El sistema funcionaría igual si el servicio de cámara y el </w:t>
      </w:r>
      <w:proofErr w:type="spellStart"/>
      <w:r>
        <w:t>dashboard</w:t>
      </w:r>
      <w:proofErr w:type="spellEnd"/>
      <w:r>
        <w:t xml:space="preserve"> se ejecutan en portátiles diferentes pero conectados a la misma red de área local. En ese caso, hay que sustituir la palabra localhost en la función </w:t>
      </w:r>
      <w:proofErr w:type="spellStart"/>
      <w:r>
        <w:t>videoReceiver</w:t>
      </w:r>
      <w:proofErr w:type="spellEnd"/>
      <w:r>
        <w:t xml:space="preserve"> del </w:t>
      </w:r>
      <w:proofErr w:type="spellStart"/>
      <w:r>
        <w:t>Dashboard</w:t>
      </w:r>
      <w:proofErr w:type="spellEnd"/>
      <w:r>
        <w:t xml:space="preserve"> por la IP del servicio dentro de la red de área local. </w:t>
      </w:r>
    </w:p>
    <w:p w14:paraId="3BAAEBC7" w14:textId="671CB33A" w:rsidR="004A1271" w:rsidRDefault="004A1271" w:rsidP="00E1171A">
      <w:pPr>
        <w:jc w:val="both"/>
      </w:pPr>
      <w:r>
        <w:lastRenderedPageBreak/>
        <w:t xml:space="preserve">La transmisión de video por </w:t>
      </w:r>
      <w:proofErr w:type="spellStart"/>
      <w:r>
        <w:t>WebRTC</w:t>
      </w:r>
      <w:proofErr w:type="spellEnd"/>
      <w:r>
        <w:t xml:space="preserve"> puede funcionar también en el caso de que el servicio y el </w:t>
      </w:r>
      <w:proofErr w:type="spellStart"/>
      <w:r>
        <w:t>dashboard</w:t>
      </w:r>
      <w:proofErr w:type="spellEnd"/>
      <w:r>
        <w:t xml:space="preserve"> estén conectados a </w:t>
      </w:r>
      <w:proofErr w:type="gramStart"/>
      <w:r>
        <w:t>Internet</w:t>
      </w:r>
      <w:proofErr w:type="gramEnd"/>
      <w:r>
        <w:t xml:space="preserve"> pero no en la misma red de área local. Si el servicio no está conectado a una IP pública entonces la coordinación entre servicio y </w:t>
      </w:r>
      <w:proofErr w:type="spellStart"/>
      <w:r>
        <w:t>dashboard</w:t>
      </w:r>
      <w:proofErr w:type="spellEnd"/>
      <w:r>
        <w:t xml:space="preserve"> debe realizarse a través de un proxy que si tenga una IP pública conocida por ambos. </w:t>
      </w:r>
      <w:r w:rsidR="00EB40B4">
        <w:t>Pero ese planteamiento se escapa del alcance de la versión 1 y puede quedar como objetivo en las siguientes versiones.</w:t>
      </w:r>
    </w:p>
    <w:p w14:paraId="5C5E6D91" w14:textId="77777777" w:rsidR="00EB40B4" w:rsidRPr="004A1271" w:rsidRDefault="00EB40B4" w:rsidP="00E1171A">
      <w:pPr>
        <w:jc w:val="both"/>
      </w:pPr>
    </w:p>
    <w:p w14:paraId="4BE9EE13" w14:textId="77777777" w:rsidR="007A6F3E" w:rsidRPr="004A1271" w:rsidRDefault="007A6F3E" w:rsidP="00E1171A">
      <w:pPr>
        <w:jc w:val="both"/>
      </w:pPr>
    </w:p>
    <w:p w14:paraId="7B553849" w14:textId="7A6C21B1" w:rsidR="00E1171A" w:rsidRDefault="00EB40B4" w:rsidP="00E1171A">
      <w:pPr>
        <w:jc w:val="both"/>
      </w:pPr>
      <w:r>
        <w:t>Reconocimiento de objetos</w:t>
      </w:r>
    </w:p>
    <w:p w14:paraId="6969149C" w14:textId="3E864410" w:rsidR="00EB40B4" w:rsidRDefault="00EB40B4" w:rsidP="00E1171A">
      <w:pPr>
        <w:jc w:val="both"/>
      </w:pPr>
      <w:r>
        <w:t xml:space="preserve">Es habitual que el </w:t>
      </w:r>
      <w:proofErr w:type="spellStart"/>
      <w:r>
        <w:t>stream</w:t>
      </w:r>
      <w:proofErr w:type="spellEnd"/>
      <w:r>
        <w:t xml:space="preserve"> de video se requiera para reconocer objetos en la imagen. Para ello se utilizan redes neuronales convenientemente entrenadas. </w:t>
      </w:r>
    </w:p>
    <w:p w14:paraId="28CE26A4" w14:textId="1BE2B6DF" w:rsidR="00EB40B4" w:rsidRDefault="00EB40B4" w:rsidP="00E1171A">
      <w:pPr>
        <w:jc w:val="both"/>
      </w:pPr>
      <w:r>
        <w:t xml:space="preserve">Es muy fácil experimentar con la tecnología del reconocimiento de objetos usando alguna red neuronal previamente entrenada y de libre acceso. Un ejemplo es la red neuronal capaz de reconocer cualquiera de los 80 tipos de objetos </w:t>
      </w:r>
      <w:proofErr w:type="gramStart"/>
      <w:r>
        <w:t>del data</w:t>
      </w:r>
      <w:proofErr w:type="gramEnd"/>
      <w:r>
        <w:t xml:space="preserve"> set COCO (</w:t>
      </w:r>
      <w:proofErr w:type="spellStart"/>
      <w:r>
        <w:t>Common</w:t>
      </w:r>
      <w:proofErr w:type="spellEnd"/>
      <w:r>
        <w:t xml:space="preserve"> </w:t>
      </w:r>
      <w:proofErr w:type="spellStart"/>
      <w:r>
        <w:t>Objects</w:t>
      </w:r>
      <w:proofErr w:type="spellEnd"/>
      <w:r>
        <w:t xml:space="preserve"> in </w:t>
      </w:r>
      <w:proofErr w:type="spellStart"/>
      <w:r>
        <w:t>Context</w:t>
      </w:r>
      <w:proofErr w:type="spellEnd"/>
      <w:r>
        <w:t>). Entre esos objetos hay: banana, coche, perro, reloj, donut y así hasta 80.</w:t>
      </w:r>
    </w:p>
    <w:p w14:paraId="45EFA4B1" w14:textId="19183E49" w:rsidR="001C182D" w:rsidRDefault="00750408" w:rsidP="00E1171A">
      <w:pPr>
        <w:jc w:val="both"/>
      </w:pPr>
      <w:r>
        <w:t xml:space="preserve">El fichero </w:t>
      </w:r>
      <w:r w:rsidRPr="004A1271">
        <w:t>DashboardLocalCon</w:t>
      </w:r>
      <w:r>
        <w:t>Deteccion</w:t>
      </w:r>
      <w:r w:rsidRPr="004A1271">
        <w:t>.py</w:t>
      </w:r>
      <w:r>
        <w:t xml:space="preserve"> contiene el c</w:t>
      </w:r>
      <w:r w:rsidR="001C182D">
        <w:t xml:space="preserve">ódigo de un </w:t>
      </w:r>
      <w:proofErr w:type="spellStart"/>
      <w:r w:rsidR="001C182D">
        <w:t>DashBoard</w:t>
      </w:r>
      <w:proofErr w:type="spellEnd"/>
      <w:r w:rsidR="001C182D">
        <w:t xml:space="preserve"> que puede activar la detección de tres tipos de objetos: bananas, pizzas y relojes. El código es muy similar al </w:t>
      </w:r>
      <w:proofErr w:type="spellStart"/>
      <w:r w:rsidR="001C182D">
        <w:t>Dashboard</w:t>
      </w:r>
      <w:proofErr w:type="spellEnd"/>
      <w:r w:rsidR="001C182D">
        <w:t xml:space="preserve"> anterior, que mostraba el </w:t>
      </w:r>
      <w:proofErr w:type="spellStart"/>
      <w:r w:rsidR="001C182D">
        <w:t>stream</w:t>
      </w:r>
      <w:proofErr w:type="spellEnd"/>
      <w:r w:rsidR="001C182D">
        <w:t xml:space="preserve"> de video, pero se le ha añadido el código que usa la red neuronal para detectar los objetos en los </w:t>
      </w:r>
      <w:proofErr w:type="spellStart"/>
      <w:r w:rsidR="001C182D">
        <w:t>frames</w:t>
      </w:r>
      <w:proofErr w:type="spellEnd"/>
      <w:r w:rsidR="001C182D">
        <w:t xml:space="preserve"> que recibe.</w:t>
      </w:r>
      <w:r w:rsidR="0024175C">
        <w:t xml:space="preserve"> La mecánica es sencilla. El detector de objetos se ha implementado en la clase Detector, que usa la red neuronal </w:t>
      </w:r>
      <w:proofErr w:type="spellStart"/>
      <w:r w:rsidR="0024175C">
        <w:t>pre-entrenada</w:t>
      </w:r>
      <w:proofErr w:type="spellEnd"/>
      <w:r w:rsidR="0024175C">
        <w:t xml:space="preserve">. Cada vez que se recibe un </w:t>
      </w:r>
      <w:proofErr w:type="spellStart"/>
      <w:r w:rsidR="0024175C">
        <w:t>frame</w:t>
      </w:r>
      <w:proofErr w:type="spellEnd"/>
      <w:r w:rsidR="0024175C">
        <w:t xml:space="preserve"> se llama a la función de detección indicándole el identificador del objeto que se quiere identificar (cada uno de los 80 objetos </w:t>
      </w:r>
      <w:proofErr w:type="gramStart"/>
      <w:r w:rsidR="0024175C">
        <w:t>del data</w:t>
      </w:r>
      <w:proofErr w:type="gramEnd"/>
      <w:r w:rsidR="0024175C">
        <w:t xml:space="preserve"> set de COCO tiene un identificador). El detector retorna una indicación de si lo ha detectado o no y en caso afirmativo las coordenadas del rectángulo dentro del </w:t>
      </w:r>
      <w:proofErr w:type="spellStart"/>
      <w:r w:rsidR="0024175C">
        <w:t>frame</w:t>
      </w:r>
      <w:proofErr w:type="spellEnd"/>
      <w:r w:rsidR="0024175C">
        <w:t xml:space="preserve"> en el que se ubica el objeto identificado. El </w:t>
      </w:r>
      <w:proofErr w:type="spellStart"/>
      <w:r w:rsidR="0024175C">
        <w:t>dashboard</w:t>
      </w:r>
      <w:proofErr w:type="spellEnd"/>
      <w:r w:rsidR="0024175C">
        <w:t xml:space="preserve"> usa esa información para añadir el rectángulo al </w:t>
      </w:r>
      <w:proofErr w:type="spellStart"/>
      <w:r w:rsidR="0024175C">
        <w:t>frame</w:t>
      </w:r>
      <w:proofErr w:type="spellEnd"/>
      <w:r w:rsidR="0024175C">
        <w:t xml:space="preserve"> y mostrarlo al usuario.</w:t>
      </w:r>
    </w:p>
    <w:p w14:paraId="517C254A" w14:textId="49D875E4" w:rsidR="0024175C" w:rsidRDefault="008803F4" w:rsidP="00E1171A">
      <w:pPr>
        <w:jc w:val="both"/>
      </w:pPr>
      <w:r>
        <w:t xml:space="preserve">El proceso de detección se toma su tiempo. Si la detección se aplica a cada </w:t>
      </w:r>
      <w:proofErr w:type="spellStart"/>
      <w:r>
        <w:t>frame</w:t>
      </w:r>
      <w:proofErr w:type="spellEnd"/>
      <w:r>
        <w:t xml:space="preserve"> entonces la fluidez del </w:t>
      </w:r>
      <w:proofErr w:type="spellStart"/>
      <w:r>
        <w:t>stream</w:t>
      </w:r>
      <w:proofErr w:type="spellEnd"/>
      <w:r>
        <w:t xml:space="preserve"> de video va a verse muy afectada. El problema se reduce si aplicamos la detección solo a un </w:t>
      </w:r>
      <w:proofErr w:type="spellStart"/>
      <w:r>
        <w:t>frame</w:t>
      </w:r>
      <w:proofErr w:type="spellEnd"/>
      <w:r>
        <w:t xml:space="preserve"> de cada 100. Eso es justamente lo que hace el programa. Cuando detecta el objeto en un </w:t>
      </w:r>
      <w:proofErr w:type="spellStart"/>
      <w:r>
        <w:t>frame</w:t>
      </w:r>
      <w:proofErr w:type="spellEnd"/>
      <w:r>
        <w:t xml:space="preserve"> dibuja el rectángulo y lo añade</w:t>
      </w:r>
      <w:r w:rsidR="004A0BC3">
        <w:t xml:space="preserve"> a</w:t>
      </w:r>
      <w:r>
        <w:t xml:space="preserve"> los</w:t>
      </w:r>
      <w:r w:rsidR="004A0BC3">
        <w:t xml:space="preserve"> 100</w:t>
      </w:r>
      <w:r>
        <w:t xml:space="preserve"> </w:t>
      </w:r>
      <w:proofErr w:type="spellStart"/>
      <w:r>
        <w:t>frames</w:t>
      </w:r>
      <w:proofErr w:type="spellEnd"/>
      <w:r>
        <w:t xml:space="preserve"> que </w:t>
      </w:r>
      <w:r w:rsidR="004A0BC3">
        <w:t xml:space="preserve">vienen después antes de volver a intentar la detección. </w:t>
      </w:r>
    </w:p>
    <w:p w14:paraId="12905E60" w14:textId="2AE186F9" w:rsidR="00181AAE" w:rsidRDefault="00181AAE" w:rsidP="00E1171A">
      <w:pPr>
        <w:jc w:val="both"/>
      </w:pPr>
      <w:r>
        <w:t>Se proponen los siguientes ejercicios:</w:t>
      </w:r>
    </w:p>
    <w:p w14:paraId="0ED6639A" w14:textId="1E46240C" w:rsidR="00181AAE" w:rsidRDefault="00181AAE" w:rsidP="00181AAE">
      <w:pPr>
        <w:pStyle w:val="Prrafodelista"/>
        <w:numPr>
          <w:ilvl w:val="0"/>
          <w:numId w:val="8"/>
        </w:numPr>
        <w:jc w:val="both"/>
      </w:pPr>
      <w:r>
        <w:t xml:space="preserve">Procesar 1 de cada 100 </w:t>
      </w:r>
      <w:proofErr w:type="spellStart"/>
      <w:r>
        <w:t>frames</w:t>
      </w:r>
      <w:proofErr w:type="spellEnd"/>
      <w:r>
        <w:t xml:space="preserve"> hace que el impacto en la fluidez sea despreciable, pero introduce un retardo en la detección del objeto. </w:t>
      </w:r>
      <w:r>
        <w:lastRenderedPageBreak/>
        <w:t>Experimentar con valores más bajos de ese periodo hasta encontrar un mejor compromiso entre fluidez y retardo en la detección.</w:t>
      </w:r>
    </w:p>
    <w:p w14:paraId="005E8581" w14:textId="4AD61F8B" w:rsidR="00181AAE" w:rsidRDefault="00181AAE" w:rsidP="00181AAE">
      <w:pPr>
        <w:pStyle w:val="Prrafodelista"/>
        <w:numPr>
          <w:ilvl w:val="0"/>
          <w:numId w:val="8"/>
        </w:numPr>
        <w:jc w:val="both"/>
      </w:pPr>
      <w:r>
        <w:t xml:space="preserve">Añadir botones para reconocer otros objetos </w:t>
      </w:r>
      <w:proofErr w:type="gramStart"/>
      <w:r>
        <w:t>del data</w:t>
      </w:r>
      <w:proofErr w:type="gramEnd"/>
      <w:r>
        <w:t xml:space="preserve"> set de COCO.</w:t>
      </w:r>
    </w:p>
    <w:p w14:paraId="0A457EA8" w14:textId="77777777" w:rsidR="0024175C" w:rsidRDefault="0024175C" w:rsidP="00E1171A">
      <w:pPr>
        <w:jc w:val="both"/>
      </w:pPr>
    </w:p>
    <w:p w14:paraId="469D3A5D" w14:textId="77777777" w:rsidR="001C182D" w:rsidRPr="00E1171A" w:rsidRDefault="001C182D" w:rsidP="00E1171A">
      <w:pPr>
        <w:jc w:val="both"/>
      </w:pPr>
    </w:p>
    <w:p w14:paraId="39242D8C" w14:textId="0F5D53D1" w:rsidR="00E1171A" w:rsidRDefault="00E1171A" w:rsidP="00473FFB">
      <w:pPr>
        <w:jc w:val="both"/>
      </w:pPr>
    </w:p>
    <w:p w14:paraId="644C1F2A" w14:textId="1E2A0971" w:rsidR="00E1171A" w:rsidRDefault="006D2FA4" w:rsidP="00473FFB">
      <w:pPr>
        <w:jc w:val="both"/>
      </w:pPr>
      <w:r>
        <w:rPr>
          <w:noProof/>
        </w:rPr>
        <w:drawing>
          <wp:inline distT="0" distB="0" distL="0" distR="0" wp14:anchorId="4DB8FC5B" wp14:editId="0BE9AFEC">
            <wp:extent cx="4848329" cy="35073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9825" t="12805" r="14306" b="27320"/>
                    <a:stretch/>
                  </pic:blipFill>
                  <pic:spPr bwMode="auto">
                    <a:xfrm>
                      <a:off x="0" y="0"/>
                      <a:ext cx="4859125" cy="3515199"/>
                    </a:xfrm>
                    <a:prstGeom prst="rect">
                      <a:avLst/>
                    </a:prstGeom>
                    <a:ln>
                      <a:noFill/>
                    </a:ln>
                    <a:extLst>
                      <a:ext uri="{53640926-AAD7-44D8-BBD7-CCE9431645EC}">
                        <a14:shadowObscured xmlns:a14="http://schemas.microsoft.com/office/drawing/2010/main"/>
                      </a:ext>
                    </a:extLst>
                  </pic:spPr>
                </pic:pic>
              </a:graphicData>
            </a:graphic>
          </wp:inline>
        </w:drawing>
      </w:r>
    </w:p>
    <w:p w14:paraId="767545F5" w14:textId="77777777" w:rsidR="00F060B4" w:rsidRDefault="00F060B4" w:rsidP="00473FFB">
      <w:pPr>
        <w:jc w:val="both"/>
      </w:pPr>
    </w:p>
    <w:p w14:paraId="3CE9C26D" w14:textId="77777777" w:rsidR="00F060B4" w:rsidRDefault="00F060B4" w:rsidP="00473FFB">
      <w:pPr>
        <w:jc w:val="both"/>
      </w:pPr>
    </w:p>
    <w:p w14:paraId="1EBEFC91" w14:textId="77777777" w:rsidR="00473FFB" w:rsidRPr="00752874" w:rsidRDefault="00473FFB" w:rsidP="000D2450">
      <w:pPr>
        <w:jc w:val="both"/>
      </w:pPr>
    </w:p>
    <w:p w14:paraId="67BE053C" w14:textId="77777777" w:rsidR="00597935" w:rsidRPr="00752874" w:rsidRDefault="00597935" w:rsidP="000D2450">
      <w:pPr>
        <w:jc w:val="both"/>
      </w:pPr>
    </w:p>
    <w:p w14:paraId="2EC3831F" w14:textId="77777777" w:rsidR="00597935" w:rsidRPr="00752874" w:rsidRDefault="00597935" w:rsidP="000D2450">
      <w:pPr>
        <w:jc w:val="both"/>
      </w:pPr>
    </w:p>
    <w:p w14:paraId="5E838874" w14:textId="77777777" w:rsidR="000D2450" w:rsidRPr="00752874" w:rsidRDefault="000D2450"/>
    <w:p w14:paraId="7C33B106" w14:textId="77777777" w:rsidR="000D2450" w:rsidRPr="00752874" w:rsidRDefault="000D2450"/>
    <w:sectPr w:rsidR="000D2450" w:rsidRPr="007528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56D56"/>
    <w:multiLevelType w:val="hybridMultilevel"/>
    <w:tmpl w:val="5BB6C376"/>
    <w:lvl w:ilvl="0" w:tplc="996E886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165F6D31"/>
    <w:multiLevelType w:val="hybridMultilevel"/>
    <w:tmpl w:val="2912F5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B20096B"/>
    <w:multiLevelType w:val="hybridMultilevel"/>
    <w:tmpl w:val="400A48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0B46109"/>
    <w:multiLevelType w:val="hybridMultilevel"/>
    <w:tmpl w:val="C74EAA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0376EAE"/>
    <w:multiLevelType w:val="hybridMultilevel"/>
    <w:tmpl w:val="9A6ED9C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15B3DEA"/>
    <w:multiLevelType w:val="hybridMultilevel"/>
    <w:tmpl w:val="C74EAA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00B15AB"/>
    <w:multiLevelType w:val="hybridMultilevel"/>
    <w:tmpl w:val="92D46A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FD01030"/>
    <w:multiLevelType w:val="hybridMultilevel"/>
    <w:tmpl w:val="661228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32887569">
    <w:abstractNumId w:val="1"/>
  </w:num>
  <w:num w:numId="2" w16cid:durableId="1270699310">
    <w:abstractNumId w:val="2"/>
  </w:num>
  <w:num w:numId="3" w16cid:durableId="739713991">
    <w:abstractNumId w:val="0"/>
  </w:num>
  <w:num w:numId="4" w16cid:durableId="226038667">
    <w:abstractNumId w:val="7"/>
  </w:num>
  <w:num w:numId="5" w16cid:durableId="161241659">
    <w:abstractNumId w:val="6"/>
  </w:num>
  <w:num w:numId="6" w16cid:durableId="37052070">
    <w:abstractNumId w:val="3"/>
  </w:num>
  <w:num w:numId="7" w16cid:durableId="1835297711">
    <w:abstractNumId w:val="5"/>
  </w:num>
  <w:num w:numId="8" w16cid:durableId="11800032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E06"/>
    <w:rsid w:val="00073BFE"/>
    <w:rsid w:val="000D2450"/>
    <w:rsid w:val="00145F36"/>
    <w:rsid w:val="00181AAE"/>
    <w:rsid w:val="001A22C5"/>
    <w:rsid w:val="001C182D"/>
    <w:rsid w:val="00207E06"/>
    <w:rsid w:val="00240414"/>
    <w:rsid w:val="0024175C"/>
    <w:rsid w:val="0024526A"/>
    <w:rsid w:val="00376180"/>
    <w:rsid w:val="00401C4E"/>
    <w:rsid w:val="004437E2"/>
    <w:rsid w:val="00454588"/>
    <w:rsid w:val="00473460"/>
    <w:rsid w:val="00473FFB"/>
    <w:rsid w:val="004902B0"/>
    <w:rsid w:val="004A0BC3"/>
    <w:rsid w:val="004A1271"/>
    <w:rsid w:val="004B3F8B"/>
    <w:rsid w:val="004F01A0"/>
    <w:rsid w:val="00597935"/>
    <w:rsid w:val="005C7F4D"/>
    <w:rsid w:val="006D2FA4"/>
    <w:rsid w:val="00750408"/>
    <w:rsid w:val="00752874"/>
    <w:rsid w:val="00763680"/>
    <w:rsid w:val="007A6F3E"/>
    <w:rsid w:val="008105C7"/>
    <w:rsid w:val="0082634D"/>
    <w:rsid w:val="008803F4"/>
    <w:rsid w:val="008B171A"/>
    <w:rsid w:val="00952A7B"/>
    <w:rsid w:val="00A95674"/>
    <w:rsid w:val="00C61415"/>
    <w:rsid w:val="00C843C1"/>
    <w:rsid w:val="00D471F5"/>
    <w:rsid w:val="00D845B9"/>
    <w:rsid w:val="00E1171A"/>
    <w:rsid w:val="00EB40B4"/>
    <w:rsid w:val="00F060B4"/>
    <w:rsid w:val="00F73ADD"/>
    <w:rsid w:val="00F9085A"/>
    <w:rsid w:val="00FA391D"/>
    <w:rsid w:val="00FB49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6AEB4"/>
  <w15:chartTrackingRefBased/>
  <w15:docId w15:val="{BA25D587-20E2-4924-820D-13909929C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07E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07E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07E0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07E0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07E0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07E0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07E0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07E0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07E0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7E0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07E0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07E0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07E0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07E0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07E0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07E0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07E0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07E06"/>
    <w:rPr>
      <w:rFonts w:eastAsiaTheme="majorEastAsia" w:cstheme="majorBidi"/>
      <w:color w:val="272727" w:themeColor="text1" w:themeTint="D8"/>
    </w:rPr>
  </w:style>
  <w:style w:type="paragraph" w:styleId="Ttulo">
    <w:name w:val="Title"/>
    <w:basedOn w:val="Normal"/>
    <w:next w:val="Normal"/>
    <w:link w:val="TtuloCar"/>
    <w:uiPriority w:val="10"/>
    <w:qFormat/>
    <w:rsid w:val="00207E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07E0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07E0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07E0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07E06"/>
    <w:pPr>
      <w:spacing w:before="160"/>
      <w:jc w:val="center"/>
    </w:pPr>
    <w:rPr>
      <w:i/>
      <w:iCs/>
      <w:color w:val="404040" w:themeColor="text1" w:themeTint="BF"/>
    </w:rPr>
  </w:style>
  <w:style w:type="character" w:customStyle="1" w:styleId="CitaCar">
    <w:name w:val="Cita Car"/>
    <w:basedOn w:val="Fuentedeprrafopredeter"/>
    <w:link w:val="Cita"/>
    <w:uiPriority w:val="29"/>
    <w:rsid w:val="00207E06"/>
    <w:rPr>
      <w:i/>
      <w:iCs/>
      <w:color w:val="404040" w:themeColor="text1" w:themeTint="BF"/>
    </w:rPr>
  </w:style>
  <w:style w:type="paragraph" w:styleId="Prrafodelista">
    <w:name w:val="List Paragraph"/>
    <w:basedOn w:val="Normal"/>
    <w:uiPriority w:val="34"/>
    <w:qFormat/>
    <w:rsid w:val="00207E06"/>
    <w:pPr>
      <w:ind w:left="720"/>
      <w:contextualSpacing/>
    </w:pPr>
  </w:style>
  <w:style w:type="character" w:styleId="nfasisintenso">
    <w:name w:val="Intense Emphasis"/>
    <w:basedOn w:val="Fuentedeprrafopredeter"/>
    <w:uiPriority w:val="21"/>
    <w:qFormat/>
    <w:rsid w:val="00207E06"/>
    <w:rPr>
      <w:i/>
      <w:iCs/>
      <w:color w:val="0F4761" w:themeColor="accent1" w:themeShade="BF"/>
    </w:rPr>
  </w:style>
  <w:style w:type="paragraph" w:styleId="Citadestacada">
    <w:name w:val="Intense Quote"/>
    <w:basedOn w:val="Normal"/>
    <w:next w:val="Normal"/>
    <w:link w:val="CitadestacadaCar"/>
    <w:uiPriority w:val="30"/>
    <w:qFormat/>
    <w:rsid w:val="00207E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07E06"/>
    <w:rPr>
      <w:i/>
      <w:iCs/>
      <w:color w:val="0F4761" w:themeColor="accent1" w:themeShade="BF"/>
    </w:rPr>
  </w:style>
  <w:style w:type="character" w:styleId="Referenciaintensa">
    <w:name w:val="Intense Reference"/>
    <w:basedOn w:val="Fuentedeprrafopredeter"/>
    <w:uiPriority w:val="32"/>
    <w:qFormat/>
    <w:rsid w:val="00207E06"/>
    <w:rPr>
      <w:b/>
      <w:bCs/>
      <w:smallCaps/>
      <w:color w:val="0F4761" w:themeColor="accent1" w:themeShade="BF"/>
      <w:spacing w:val="5"/>
    </w:rPr>
  </w:style>
  <w:style w:type="paragraph" w:styleId="HTMLconformatoprevio">
    <w:name w:val="HTML Preformatted"/>
    <w:basedOn w:val="Normal"/>
    <w:link w:val="HTMLconformatoprevioCar"/>
    <w:uiPriority w:val="99"/>
    <w:semiHidden/>
    <w:unhideWhenUsed/>
    <w:rsid w:val="0082634D"/>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2634D"/>
    <w:rPr>
      <w:rFonts w:ascii="Consolas" w:hAnsi="Consolas"/>
      <w:sz w:val="20"/>
      <w:szCs w:val="20"/>
    </w:rPr>
  </w:style>
  <w:style w:type="paragraph" w:styleId="NormalWeb">
    <w:name w:val="Normal (Web)"/>
    <w:basedOn w:val="Normal"/>
    <w:uiPriority w:val="99"/>
    <w:semiHidden/>
    <w:unhideWhenUsed/>
    <w:rsid w:val="00E1171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17730">
      <w:bodyDiv w:val="1"/>
      <w:marLeft w:val="0"/>
      <w:marRight w:val="0"/>
      <w:marTop w:val="0"/>
      <w:marBottom w:val="0"/>
      <w:divBdr>
        <w:top w:val="none" w:sz="0" w:space="0" w:color="auto"/>
        <w:left w:val="none" w:sz="0" w:space="0" w:color="auto"/>
        <w:bottom w:val="none" w:sz="0" w:space="0" w:color="auto"/>
        <w:right w:val="none" w:sz="0" w:space="0" w:color="auto"/>
      </w:divBdr>
    </w:div>
    <w:div w:id="50884611">
      <w:bodyDiv w:val="1"/>
      <w:marLeft w:val="0"/>
      <w:marRight w:val="0"/>
      <w:marTop w:val="0"/>
      <w:marBottom w:val="0"/>
      <w:divBdr>
        <w:top w:val="none" w:sz="0" w:space="0" w:color="auto"/>
        <w:left w:val="none" w:sz="0" w:space="0" w:color="auto"/>
        <w:bottom w:val="none" w:sz="0" w:space="0" w:color="auto"/>
        <w:right w:val="none" w:sz="0" w:space="0" w:color="auto"/>
      </w:divBdr>
      <w:divsChild>
        <w:div w:id="1328677104">
          <w:marLeft w:val="0"/>
          <w:marRight w:val="0"/>
          <w:marTop w:val="0"/>
          <w:marBottom w:val="0"/>
          <w:divBdr>
            <w:top w:val="none" w:sz="0" w:space="0" w:color="auto"/>
            <w:left w:val="none" w:sz="0" w:space="0" w:color="auto"/>
            <w:bottom w:val="none" w:sz="0" w:space="0" w:color="auto"/>
            <w:right w:val="none" w:sz="0" w:space="0" w:color="auto"/>
          </w:divBdr>
        </w:div>
      </w:divsChild>
    </w:div>
    <w:div w:id="159976063">
      <w:bodyDiv w:val="1"/>
      <w:marLeft w:val="0"/>
      <w:marRight w:val="0"/>
      <w:marTop w:val="0"/>
      <w:marBottom w:val="0"/>
      <w:divBdr>
        <w:top w:val="none" w:sz="0" w:space="0" w:color="auto"/>
        <w:left w:val="none" w:sz="0" w:space="0" w:color="auto"/>
        <w:bottom w:val="none" w:sz="0" w:space="0" w:color="auto"/>
        <w:right w:val="none" w:sz="0" w:space="0" w:color="auto"/>
      </w:divBdr>
      <w:divsChild>
        <w:div w:id="1759398564">
          <w:marLeft w:val="0"/>
          <w:marRight w:val="0"/>
          <w:marTop w:val="0"/>
          <w:marBottom w:val="0"/>
          <w:divBdr>
            <w:top w:val="none" w:sz="0" w:space="0" w:color="auto"/>
            <w:left w:val="none" w:sz="0" w:space="0" w:color="auto"/>
            <w:bottom w:val="none" w:sz="0" w:space="0" w:color="auto"/>
            <w:right w:val="none" w:sz="0" w:space="0" w:color="auto"/>
          </w:divBdr>
        </w:div>
      </w:divsChild>
    </w:div>
    <w:div w:id="192421404">
      <w:bodyDiv w:val="1"/>
      <w:marLeft w:val="0"/>
      <w:marRight w:val="0"/>
      <w:marTop w:val="0"/>
      <w:marBottom w:val="0"/>
      <w:divBdr>
        <w:top w:val="none" w:sz="0" w:space="0" w:color="auto"/>
        <w:left w:val="none" w:sz="0" w:space="0" w:color="auto"/>
        <w:bottom w:val="none" w:sz="0" w:space="0" w:color="auto"/>
        <w:right w:val="none" w:sz="0" w:space="0" w:color="auto"/>
      </w:divBdr>
      <w:divsChild>
        <w:div w:id="140195173">
          <w:marLeft w:val="0"/>
          <w:marRight w:val="0"/>
          <w:marTop w:val="0"/>
          <w:marBottom w:val="0"/>
          <w:divBdr>
            <w:top w:val="none" w:sz="0" w:space="0" w:color="auto"/>
            <w:left w:val="none" w:sz="0" w:space="0" w:color="auto"/>
            <w:bottom w:val="none" w:sz="0" w:space="0" w:color="auto"/>
            <w:right w:val="none" w:sz="0" w:space="0" w:color="auto"/>
          </w:divBdr>
        </w:div>
      </w:divsChild>
    </w:div>
    <w:div w:id="254022215">
      <w:bodyDiv w:val="1"/>
      <w:marLeft w:val="0"/>
      <w:marRight w:val="0"/>
      <w:marTop w:val="0"/>
      <w:marBottom w:val="0"/>
      <w:divBdr>
        <w:top w:val="none" w:sz="0" w:space="0" w:color="auto"/>
        <w:left w:val="none" w:sz="0" w:space="0" w:color="auto"/>
        <w:bottom w:val="none" w:sz="0" w:space="0" w:color="auto"/>
        <w:right w:val="none" w:sz="0" w:space="0" w:color="auto"/>
      </w:divBdr>
      <w:divsChild>
        <w:div w:id="67578777">
          <w:marLeft w:val="0"/>
          <w:marRight w:val="0"/>
          <w:marTop w:val="0"/>
          <w:marBottom w:val="0"/>
          <w:divBdr>
            <w:top w:val="none" w:sz="0" w:space="0" w:color="auto"/>
            <w:left w:val="none" w:sz="0" w:space="0" w:color="auto"/>
            <w:bottom w:val="none" w:sz="0" w:space="0" w:color="auto"/>
            <w:right w:val="none" w:sz="0" w:space="0" w:color="auto"/>
          </w:divBdr>
        </w:div>
      </w:divsChild>
    </w:div>
    <w:div w:id="254676762">
      <w:bodyDiv w:val="1"/>
      <w:marLeft w:val="0"/>
      <w:marRight w:val="0"/>
      <w:marTop w:val="0"/>
      <w:marBottom w:val="0"/>
      <w:divBdr>
        <w:top w:val="none" w:sz="0" w:space="0" w:color="auto"/>
        <w:left w:val="none" w:sz="0" w:space="0" w:color="auto"/>
        <w:bottom w:val="none" w:sz="0" w:space="0" w:color="auto"/>
        <w:right w:val="none" w:sz="0" w:space="0" w:color="auto"/>
      </w:divBdr>
    </w:div>
    <w:div w:id="546911408">
      <w:bodyDiv w:val="1"/>
      <w:marLeft w:val="0"/>
      <w:marRight w:val="0"/>
      <w:marTop w:val="0"/>
      <w:marBottom w:val="0"/>
      <w:divBdr>
        <w:top w:val="none" w:sz="0" w:space="0" w:color="auto"/>
        <w:left w:val="none" w:sz="0" w:space="0" w:color="auto"/>
        <w:bottom w:val="none" w:sz="0" w:space="0" w:color="auto"/>
        <w:right w:val="none" w:sz="0" w:space="0" w:color="auto"/>
      </w:divBdr>
      <w:divsChild>
        <w:div w:id="1444576319">
          <w:marLeft w:val="0"/>
          <w:marRight w:val="0"/>
          <w:marTop w:val="0"/>
          <w:marBottom w:val="0"/>
          <w:divBdr>
            <w:top w:val="none" w:sz="0" w:space="0" w:color="auto"/>
            <w:left w:val="none" w:sz="0" w:space="0" w:color="auto"/>
            <w:bottom w:val="none" w:sz="0" w:space="0" w:color="auto"/>
            <w:right w:val="none" w:sz="0" w:space="0" w:color="auto"/>
          </w:divBdr>
        </w:div>
      </w:divsChild>
    </w:div>
    <w:div w:id="879392955">
      <w:bodyDiv w:val="1"/>
      <w:marLeft w:val="0"/>
      <w:marRight w:val="0"/>
      <w:marTop w:val="0"/>
      <w:marBottom w:val="0"/>
      <w:divBdr>
        <w:top w:val="none" w:sz="0" w:space="0" w:color="auto"/>
        <w:left w:val="none" w:sz="0" w:space="0" w:color="auto"/>
        <w:bottom w:val="none" w:sz="0" w:space="0" w:color="auto"/>
        <w:right w:val="none" w:sz="0" w:space="0" w:color="auto"/>
      </w:divBdr>
      <w:divsChild>
        <w:div w:id="589966751">
          <w:marLeft w:val="0"/>
          <w:marRight w:val="0"/>
          <w:marTop w:val="0"/>
          <w:marBottom w:val="0"/>
          <w:divBdr>
            <w:top w:val="none" w:sz="0" w:space="0" w:color="auto"/>
            <w:left w:val="none" w:sz="0" w:space="0" w:color="auto"/>
            <w:bottom w:val="none" w:sz="0" w:space="0" w:color="auto"/>
            <w:right w:val="none" w:sz="0" w:space="0" w:color="auto"/>
          </w:divBdr>
        </w:div>
      </w:divsChild>
    </w:div>
    <w:div w:id="937102158">
      <w:bodyDiv w:val="1"/>
      <w:marLeft w:val="0"/>
      <w:marRight w:val="0"/>
      <w:marTop w:val="0"/>
      <w:marBottom w:val="0"/>
      <w:divBdr>
        <w:top w:val="none" w:sz="0" w:space="0" w:color="auto"/>
        <w:left w:val="none" w:sz="0" w:space="0" w:color="auto"/>
        <w:bottom w:val="none" w:sz="0" w:space="0" w:color="auto"/>
        <w:right w:val="none" w:sz="0" w:space="0" w:color="auto"/>
      </w:divBdr>
      <w:divsChild>
        <w:div w:id="1987124854">
          <w:marLeft w:val="0"/>
          <w:marRight w:val="0"/>
          <w:marTop w:val="0"/>
          <w:marBottom w:val="0"/>
          <w:divBdr>
            <w:top w:val="none" w:sz="0" w:space="0" w:color="auto"/>
            <w:left w:val="none" w:sz="0" w:space="0" w:color="auto"/>
            <w:bottom w:val="none" w:sz="0" w:space="0" w:color="auto"/>
            <w:right w:val="none" w:sz="0" w:space="0" w:color="auto"/>
          </w:divBdr>
        </w:div>
      </w:divsChild>
    </w:div>
    <w:div w:id="1221212646">
      <w:bodyDiv w:val="1"/>
      <w:marLeft w:val="0"/>
      <w:marRight w:val="0"/>
      <w:marTop w:val="0"/>
      <w:marBottom w:val="0"/>
      <w:divBdr>
        <w:top w:val="none" w:sz="0" w:space="0" w:color="auto"/>
        <w:left w:val="none" w:sz="0" w:space="0" w:color="auto"/>
        <w:bottom w:val="none" w:sz="0" w:space="0" w:color="auto"/>
        <w:right w:val="none" w:sz="0" w:space="0" w:color="auto"/>
      </w:divBdr>
      <w:divsChild>
        <w:div w:id="2017950867">
          <w:marLeft w:val="0"/>
          <w:marRight w:val="0"/>
          <w:marTop w:val="0"/>
          <w:marBottom w:val="0"/>
          <w:divBdr>
            <w:top w:val="none" w:sz="0" w:space="0" w:color="auto"/>
            <w:left w:val="none" w:sz="0" w:space="0" w:color="auto"/>
            <w:bottom w:val="none" w:sz="0" w:space="0" w:color="auto"/>
            <w:right w:val="none" w:sz="0" w:space="0" w:color="auto"/>
          </w:divBdr>
        </w:div>
      </w:divsChild>
    </w:div>
    <w:div w:id="1719430294">
      <w:bodyDiv w:val="1"/>
      <w:marLeft w:val="0"/>
      <w:marRight w:val="0"/>
      <w:marTop w:val="0"/>
      <w:marBottom w:val="0"/>
      <w:divBdr>
        <w:top w:val="none" w:sz="0" w:space="0" w:color="auto"/>
        <w:left w:val="none" w:sz="0" w:space="0" w:color="auto"/>
        <w:bottom w:val="none" w:sz="0" w:space="0" w:color="auto"/>
        <w:right w:val="none" w:sz="0" w:space="0" w:color="auto"/>
      </w:divBdr>
      <w:divsChild>
        <w:div w:id="1972665699">
          <w:marLeft w:val="0"/>
          <w:marRight w:val="0"/>
          <w:marTop w:val="0"/>
          <w:marBottom w:val="0"/>
          <w:divBdr>
            <w:top w:val="none" w:sz="0" w:space="0" w:color="auto"/>
            <w:left w:val="none" w:sz="0" w:space="0" w:color="auto"/>
            <w:bottom w:val="none" w:sz="0" w:space="0" w:color="auto"/>
            <w:right w:val="none" w:sz="0" w:space="0" w:color="auto"/>
          </w:divBdr>
        </w:div>
      </w:divsChild>
    </w:div>
    <w:div w:id="1866209050">
      <w:bodyDiv w:val="1"/>
      <w:marLeft w:val="0"/>
      <w:marRight w:val="0"/>
      <w:marTop w:val="0"/>
      <w:marBottom w:val="0"/>
      <w:divBdr>
        <w:top w:val="none" w:sz="0" w:space="0" w:color="auto"/>
        <w:left w:val="none" w:sz="0" w:space="0" w:color="auto"/>
        <w:bottom w:val="none" w:sz="0" w:space="0" w:color="auto"/>
        <w:right w:val="none" w:sz="0" w:space="0" w:color="auto"/>
      </w:divBdr>
      <w:divsChild>
        <w:div w:id="1645281643">
          <w:marLeft w:val="0"/>
          <w:marRight w:val="0"/>
          <w:marTop w:val="0"/>
          <w:marBottom w:val="0"/>
          <w:divBdr>
            <w:top w:val="none" w:sz="0" w:space="0" w:color="auto"/>
            <w:left w:val="none" w:sz="0" w:space="0" w:color="auto"/>
            <w:bottom w:val="none" w:sz="0" w:space="0" w:color="auto"/>
            <w:right w:val="none" w:sz="0" w:space="0" w:color="auto"/>
          </w:divBdr>
        </w:div>
      </w:divsChild>
    </w:div>
    <w:div w:id="1896039512">
      <w:bodyDiv w:val="1"/>
      <w:marLeft w:val="0"/>
      <w:marRight w:val="0"/>
      <w:marTop w:val="0"/>
      <w:marBottom w:val="0"/>
      <w:divBdr>
        <w:top w:val="none" w:sz="0" w:space="0" w:color="auto"/>
        <w:left w:val="none" w:sz="0" w:space="0" w:color="auto"/>
        <w:bottom w:val="none" w:sz="0" w:space="0" w:color="auto"/>
        <w:right w:val="none" w:sz="0" w:space="0" w:color="auto"/>
      </w:divBdr>
      <w:divsChild>
        <w:div w:id="1972981785">
          <w:marLeft w:val="0"/>
          <w:marRight w:val="0"/>
          <w:marTop w:val="0"/>
          <w:marBottom w:val="0"/>
          <w:divBdr>
            <w:top w:val="none" w:sz="0" w:space="0" w:color="auto"/>
            <w:left w:val="none" w:sz="0" w:space="0" w:color="auto"/>
            <w:bottom w:val="none" w:sz="0" w:space="0" w:color="auto"/>
            <w:right w:val="none" w:sz="0" w:space="0" w:color="auto"/>
          </w:divBdr>
        </w:div>
      </w:divsChild>
    </w:div>
    <w:div w:id="1972515859">
      <w:bodyDiv w:val="1"/>
      <w:marLeft w:val="0"/>
      <w:marRight w:val="0"/>
      <w:marTop w:val="0"/>
      <w:marBottom w:val="0"/>
      <w:divBdr>
        <w:top w:val="none" w:sz="0" w:space="0" w:color="auto"/>
        <w:left w:val="none" w:sz="0" w:space="0" w:color="auto"/>
        <w:bottom w:val="none" w:sz="0" w:space="0" w:color="auto"/>
        <w:right w:val="none" w:sz="0" w:space="0" w:color="auto"/>
      </w:divBdr>
      <w:divsChild>
        <w:div w:id="6901038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www.upc.edu"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431</TotalTime>
  <Pages>13</Pages>
  <Words>4002</Words>
  <Characters>22015</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UPC</Company>
  <LinksUpToDate>false</LinksUpToDate>
  <CharactersWithSpaces>25966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Valero</dc:creator>
  <cp:keywords/>
  <dc:description/>
  <cp:lastModifiedBy>Valero</cp:lastModifiedBy>
  <cp:revision>13</cp:revision>
  <dcterms:created xsi:type="dcterms:W3CDTF">2025-11-18T14:30:00Z</dcterms:created>
  <dcterms:modified xsi:type="dcterms:W3CDTF">2025-11-19T12:34:00Z</dcterms:modified>
</cp:coreProperties>
</file>